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C27B6" w14:textId="77777777" w:rsidR="00895977" w:rsidRDefault="00895977" w:rsidP="009B1CB3">
      <w:pPr>
        <w:pStyle w:val="Heading1"/>
        <w:spacing w:line="276" w:lineRule="auto"/>
        <w:jc w:val="left"/>
        <w:rPr>
          <w:sz w:val="28"/>
          <w:szCs w:val="28"/>
        </w:rPr>
      </w:pPr>
    </w:p>
    <w:p w14:paraId="4A7BA5B4" w14:textId="0744C9B8" w:rsidR="00895977" w:rsidRDefault="00895977" w:rsidP="009B1CB3">
      <w:pPr>
        <w:pStyle w:val="Heading1"/>
        <w:spacing w:line="276" w:lineRule="auto"/>
        <w:jc w:val="left"/>
        <w:rPr>
          <w:sz w:val="28"/>
          <w:szCs w:val="28"/>
        </w:rPr>
      </w:pPr>
      <w:r>
        <w:rPr>
          <w:noProof/>
          <w:lang w:val="en-US" w:eastAsia="en-US"/>
        </w:rPr>
        <w:drawing>
          <wp:inline distT="0" distB="0" distL="0" distR="0" wp14:anchorId="72D377FD" wp14:editId="6B99D31C">
            <wp:extent cx="6029325" cy="800100"/>
            <wp:effectExtent l="0" t="0" r="0" b="0"/>
            <wp:docPr id="148886383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25" cy="800100"/>
                    </a:xfrm>
                    <a:prstGeom prst="rect">
                      <a:avLst/>
                    </a:prstGeom>
                    <a:noFill/>
                    <a:ln>
                      <a:noFill/>
                    </a:ln>
                  </pic:spPr>
                </pic:pic>
              </a:graphicData>
            </a:graphic>
          </wp:inline>
        </w:drawing>
      </w:r>
    </w:p>
    <w:p w14:paraId="434BA002" w14:textId="77777777" w:rsidR="00895977" w:rsidRDefault="00895977" w:rsidP="009B1CB3">
      <w:pPr>
        <w:pStyle w:val="Heading1"/>
        <w:spacing w:line="276" w:lineRule="auto"/>
        <w:jc w:val="left"/>
        <w:rPr>
          <w:sz w:val="28"/>
          <w:szCs w:val="28"/>
        </w:rPr>
      </w:pPr>
    </w:p>
    <w:p w14:paraId="480778F6" w14:textId="67542A6C" w:rsidR="00895CA7" w:rsidRDefault="009B1CB3" w:rsidP="009B1CB3">
      <w:pPr>
        <w:pStyle w:val="Heading1"/>
        <w:spacing w:line="276" w:lineRule="auto"/>
        <w:jc w:val="left"/>
        <w:rPr>
          <w:sz w:val="28"/>
          <w:szCs w:val="28"/>
        </w:rPr>
      </w:pPr>
      <w:r>
        <w:rPr>
          <w:sz w:val="28"/>
          <w:szCs w:val="28"/>
        </w:rPr>
        <w:t xml:space="preserve">Nr. </w:t>
      </w:r>
      <w:r w:rsidR="00895977">
        <w:rPr>
          <w:sz w:val="28"/>
          <w:szCs w:val="28"/>
        </w:rPr>
        <w:t>.....</w:t>
      </w:r>
      <w:r>
        <w:rPr>
          <w:sz w:val="28"/>
          <w:szCs w:val="28"/>
        </w:rPr>
        <w:t>/</w:t>
      </w:r>
      <w:r w:rsidR="00895977">
        <w:rPr>
          <w:sz w:val="28"/>
          <w:szCs w:val="28"/>
        </w:rPr>
        <w:t>....................</w:t>
      </w:r>
    </w:p>
    <w:p w14:paraId="61B85F9D" w14:textId="77777777" w:rsidR="009B1CB3" w:rsidRPr="009B1CB3" w:rsidRDefault="009B1CB3" w:rsidP="009B1CB3"/>
    <w:p w14:paraId="7938F99A" w14:textId="77777777" w:rsidR="009F0B7D" w:rsidRPr="003A51B5" w:rsidRDefault="007E3083" w:rsidP="003A51B5">
      <w:pPr>
        <w:pStyle w:val="Heading1"/>
        <w:spacing w:line="276" w:lineRule="auto"/>
        <w:rPr>
          <w:sz w:val="28"/>
          <w:szCs w:val="28"/>
        </w:rPr>
      </w:pPr>
      <w:r w:rsidRPr="003A51B5">
        <w:rPr>
          <w:sz w:val="28"/>
          <w:szCs w:val="28"/>
        </w:rPr>
        <w:t>ACORD DE COOPERARE</w:t>
      </w:r>
    </w:p>
    <w:p w14:paraId="19CC748C" w14:textId="77777777" w:rsidR="009F0B7D" w:rsidRPr="003A51B5" w:rsidRDefault="007E3083" w:rsidP="003A51B5">
      <w:pPr>
        <w:spacing w:after="263" w:line="276" w:lineRule="auto"/>
        <w:ind w:left="2041" w:right="1887" w:hanging="10"/>
        <w:jc w:val="center"/>
        <w:rPr>
          <w:color w:val="auto"/>
          <w:sz w:val="28"/>
          <w:szCs w:val="28"/>
        </w:rPr>
      </w:pPr>
      <w:r w:rsidRPr="003A51B5">
        <w:rPr>
          <w:color w:val="auto"/>
          <w:sz w:val="28"/>
          <w:szCs w:val="28"/>
        </w:rPr>
        <w:t>privind organizarea și exercitarea activității de amenajare a teritoriului și urbanismului</w:t>
      </w:r>
    </w:p>
    <w:p w14:paraId="539FCC0A" w14:textId="77777777" w:rsidR="003A51B5" w:rsidRPr="003A51B5" w:rsidRDefault="003A51B5" w:rsidP="003A51B5">
      <w:pPr>
        <w:tabs>
          <w:tab w:val="left" w:pos="1701"/>
        </w:tabs>
        <w:spacing w:after="263" w:line="276" w:lineRule="auto"/>
        <w:ind w:left="2041" w:right="1887" w:hanging="340"/>
        <w:jc w:val="center"/>
        <w:rPr>
          <w:color w:val="auto"/>
          <w:sz w:val="28"/>
          <w:szCs w:val="28"/>
        </w:rPr>
      </w:pPr>
    </w:p>
    <w:p w14:paraId="346389C7" w14:textId="77777777" w:rsidR="009F0B7D" w:rsidRPr="003A51B5" w:rsidRDefault="003A51B5" w:rsidP="003A51B5">
      <w:pPr>
        <w:tabs>
          <w:tab w:val="left" w:pos="1701"/>
        </w:tabs>
        <w:spacing w:after="34" w:line="276" w:lineRule="auto"/>
        <w:ind w:left="165" w:right="71" w:hanging="340"/>
        <w:rPr>
          <w:color w:val="auto"/>
          <w:sz w:val="28"/>
          <w:szCs w:val="28"/>
        </w:rPr>
      </w:pPr>
      <w:r>
        <w:rPr>
          <w:color w:val="auto"/>
          <w:sz w:val="28"/>
          <w:szCs w:val="28"/>
        </w:rPr>
        <w:t xml:space="preserve">               </w:t>
      </w:r>
      <w:r w:rsidR="007E3083" w:rsidRPr="003A51B5">
        <w:rPr>
          <w:color w:val="auto"/>
          <w:sz w:val="28"/>
          <w:szCs w:val="28"/>
        </w:rPr>
        <w:t>Ținând seama de faptul că obținerea eficienței și eficacității serviciilor publice reprezintă o condiție esențială a managementului fiecărei entități publice, în cazul prezentului acord de cooperare, entitate publică fiind comuna, în calitatea acesteia de persoană juridică de drept public și, respectiv, de instituție publică locală, apreciind oportunitatea unei cooperări între comune pentru asigurarea serviciilor de amenajare a teritoriului și urbanismului respectând în același timp independența și funcțiile specifice fiecăreia dintre acestea, urmărind facilitarea asigurării activității de amenajare a teritoriului și urbanismului pentru fiecare comună semnatară a prezentului acord de cooperare, prin relații profesionale bazate pe criterii de legalitate, economicitate, eficacitate, eficiență și colaborare pentru realizarea obiectivelor specifice acestei activități, având în vedere prevederile:</w:t>
      </w:r>
    </w:p>
    <w:p w14:paraId="69A97194" w14:textId="77777777" w:rsidR="009F0B7D" w:rsidRPr="003A51B5" w:rsidRDefault="007E3083" w:rsidP="003A51B5">
      <w:pPr>
        <w:numPr>
          <w:ilvl w:val="0"/>
          <w:numId w:val="1"/>
        </w:numPr>
        <w:tabs>
          <w:tab w:val="left" w:pos="1701"/>
        </w:tabs>
        <w:spacing w:after="0" w:line="276" w:lineRule="auto"/>
        <w:ind w:right="68" w:hanging="340"/>
        <w:rPr>
          <w:color w:val="auto"/>
          <w:sz w:val="28"/>
          <w:szCs w:val="28"/>
        </w:rPr>
      </w:pPr>
      <w:r w:rsidRPr="003A51B5">
        <w:rPr>
          <w:color w:val="auto"/>
          <w:sz w:val="28"/>
          <w:szCs w:val="28"/>
        </w:rPr>
        <w:t>Cartei europene a autonomiei locale, adoptată la Strasbourg la 15 octombrie 1985 și ratificată prin Legea nr. 199/1997;</w:t>
      </w:r>
    </w:p>
    <w:p w14:paraId="28C13D9D" w14:textId="77777777" w:rsidR="00BB4B9C" w:rsidRPr="00BB4B9C" w:rsidRDefault="00BB4B9C" w:rsidP="00BB4B9C">
      <w:pPr>
        <w:numPr>
          <w:ilvl w:val="0"/>
          <w:numId w:val="1"/>
        </w:numPr>
        <w:tabs>
          <w:tab w:val="left" w:pos="1701"/>
        </w:tabs>
        <w:spacing w:after="0" w:line="276" w:lineRule="auto"/>
        <w:ind w:right="68" w:hanging="340"/>
        <w:rPr>
          <w:color w:val="auto"/>
          <w:sz w:val="28"/>
          <w:szCs w:val="28"/>
        </w:rPr>
      </w:pPr>
      <w:r w:rsidRPr="00BB4B9C">
        <w:rPr>
          <w:color w:val="auto"/>
          <w:sz w:val="28"/>
          <w:szCs w:val="28"/>
        </w:rPr>
        <w:t>Prevederile din Ordonanța de Urgență nr. 57/2019, privind Codul Administrativ, modificată și completată, respectiv art.86 alin.1 lit. a și art.129 alin.1 și 2 lit. e si alin.9 lit. a și c.</w:t>
      </w:r>
    </w:p>
    <w:p w14:paraId="0C68F5EB" w14:textId="77777777" w:rsidR="009F0B7D" w:rsidRPr="003A51B5" w:rsidRDefault="007E3083" w:rsidP="003A51B5">
      <w:pPr>
        <w:numPr>
          <w:ilvl w:val="0"/>
          <w:numId w:val="1"/>
        </w:numPr>
        <w:tabs>
          <w:tab w:val="left" w:pos="1701"/>
        </w:tabs>
        <w:spacing w:after="0" w:line="276" w:lineRule="auto"/>
        <w:ind w:right="68" w:hanging="340"/>
        <w:rPr>
          <w:color w:val="auto"/>
          <w:sz w:val="28"/>
          <w:szCs w:val="28"/>
        </w:rPr>
      </w:pPr>
      <w:r w:rsidRPr="003A51B5">
        <w:rPr>
          <w:color w:val="auto"/>
          <w:sz w:val="28"/>
          <w:szCs w:val="28"/>
        </w:rPr>
        <w:t>art. 24 alin.</w:t>
      </w:r>
      <w:r w:rsidR="00811AD0" w:rsidRPr="003A51B5">
        <w:rPr>
          <w:color w:val="auto"/>
          <w:sz w:val="28"/>
          <w:szCs w:val="28"/>
        </w:rPr>
        <w:t>(1^1)-(1^3)</w:t>
      </w:r>
      <w:r w:rsidRPr="003A51B5">
        <w:rPr>
          <w:color w:val="auto"/>
          <w:sz w:val="28"/>
          <w:szCs w:val="28"/>
        </w:rPr>
        <w:t xml:space="preserve">  din Legea nr. 273/2006 privind finanțele publice locale, cu modificările și completările ulterioare;</w:t>
      </w:r>
    </w:p>
    <w:p w14:paraId="31AEE27B" w14:textId="22EC52F1" w:rsidR="009F0B7D" w:rsidRPr="003A51B5" w:rsidRDefault="007E3083" w:rsidP="003A51B5">
      <w:pPr>
        <w:numPr>
          <w:ilvl w:val="0"/>
          <w:numId w:val="1"/>
        </w:numPr>
        <w:tabs>
          <w:tab w:val="left" w:pos="1701"/>
        </w:tabs>
        <w:spacing w:after="34" w:line="276" w:lineRule="auto"/>
        <w:ind w:right="68" w:hanging="340"/>
        <w:rPr>
          <w:color w:val="auto"/>
          <w:sz w:val="28"/>
          <w:szCs w:val="28"/>
        </w:rPr>
      </w:pPr>
      <w:r w:rsidRPr="003A51B5">
        <w:rPr>
          <w:color w:val="auto"/>
          <w:sz w:val="28"/>
          <w:szCs w:val="28"/>
        </w:rPr>
        <w:t>Ordinului comun al M.A.I și M.F.P nr.232/2477/2010 privind aprobarea modelului</w:t>
      </w:r>
      <w:r w:rsidR="00895977">
        <w:rPr>
          <w:color w:val="auto"/>
          <w:sz w:val="28"/>
          <w:szCs w:val="28"/>
        </w:rPr>
        <w:t xml:space="preserve"> </w:t>
      </w:r>
      <w:r w:rsidRPr="003A51B5">
        <w:rPr>
          <w:color w:val="auto"/>
          <w:sz w:val="28"/>
          <w:szCs w:val="28"/>
        </w:rPr>
        <w:t>cadru al Acordului de cooperare pentru organizarea și exercitarea unor activități în scopul realizării unor atribuții stabilite prin lege autorităților administrației publice locale</w:t>
      </w:r>
    </w:p>
    <w:p w14:paraId="1D3365AC" w14:textId="77777777" w:rsidR="009F0B7D" w:rsidRPr="003A51B5" w:rsidRDefault="007E3083" w:rsidP="003A51B5">
      <w:pPr>
        <w:numPr>
          <w:ilvl w:val="0"/>
          <w:numId w:val="1"/>
        </w:numPr>
        <w:tabs>
          <w:tab w:val="left" w:pos="1701"/>
        </w:tabs>
        <w:spacing w:after="30" w:line="276" w:lineRule="auto"/>
        <w:ind w:right="68" w:hanging="340"/>
        <w:rPr>
          <w:color w:val="auto"/>
          <w:sz w:val="28"/>
          <w:szCs w:val="28"/>
        </w:rPr>
      </w:pPr>
      <w:r w:rsidRPr="003A51B5">
        <w:rPr>
          <w:color w:val="auto"/>
          <w:sz w:val="28"/>
          <w:szCs w:val="28"/>
        </w:rPr>
        <w:t>Codului civil art. 1166;</w:t>
      </w:r>
    </w:p>
    <w:p w14:paraId="57D03AEB" w14:textId="77777777" w:rsidR="009F0B7D" w:rsidRDefault="007E3083" w:rsidP="003A51B5">
      <w:pPr>
        <w:numPr>
          <w:ilvl w:val="0"/>
          <w:numId w:val="1"/>
        </w:numPr>
        <w:tabs>
          <w:tab w:val="left" w:pos="1701"/>
        </w:tabs>
        <w:spacing w:after="34" w:line="276" w:lineRule="auto"/>
        <w:ind w:right="68" w:hanging="340"/>
        <w:rPr>
          <w:color w:val="auto"/>
          <w:sz w:val="28"/>
          <w:szCs w:val="28"/>
        </w:rPr>
      </w:pPr>
      <w:r w:rsidRPr="003A51B5">
        <w:rPr>
          <w:color w:val="auto"/>
          <w:sz w:val="28"/>
          <w:szCs w:val="28"/>
        </w:rPr>
        <w:t>Codului muncii;</w:t>
      </w:r>
    </w:p>
    <w:p w14:paraId="6A71357E" w14:textId="77777777" w:rsidR="009B1CB3" w:rsidRDefault="009B1CB3" w:rsidP="009B1CB3">
      <w:pPr>
        <w:tabs>
          <w:tab w:val="left" w:pos="1701"/>
        </w:tabs>
        <w:spacing w:after="34" w:line="276" w:lineRule="auto"/>
        <w:ind w:right="68"/>
        <w:rPr>
          <w:color w:val="auto"/>
          <w:sz w:val="28"/>
          <w:szCs w:val="28"/>
        </w:rPr>
      </w:pPr>
    </w:p>
    <w:p w14:paraId="141E00BD" w14:textId="77777777" w:rsidR="009B1CB3" w:rsidRPr="003A51B5" w:rsidRDefault="009B1CB3" w:rsidP="009B1CB3">
      <w:pPr>
        <w:tabs>
          <w:tab w:val="left" w:pos="1701"/>
        </w:tabs>
        <w:spacing w:after="34" w:line="276" w:lineRule="auto"/>
        <w:ind w:right="68"/>
        <w:rPr>
          <w:color w:val="auto"/>
          <w:sz w:val="28"/>
          <w:szCs w:val="28"/>
        </w:rPr>
      </w:pPr>
    </w:p>
    <w:p w14:paraId="5E0EFD98" w14:textId="77777777" w:rsidR="009F0B7D" w:rsidRPr="003A51B5" w:rsidRDefault="007E3083" w:rsidP="003A51B5">
      <w:pPr>
        <w:numPr>
          <w:ilvl w:val="0"/>
          <w:numId w:val="1"/>
        </w:numPr>
        <w:tabs>
          <w:tab w:val="left" w:pos="1701"/>
        </w:tabs>
        <w:spacing w:after="30" w:line="276" w:lineRule="auto"/>
        <w:ind w:right="68" w:hanging="340"/>
        <w:rPr>
          <w:color w:val="auto"/>
          <w:sz w:val="28"/>
          <w:szCs w:val="28"/>
        </w:rPr>
      </w:pPr>
      <w:r w:rsidRPr="003A51B5">
        <w:rPr>
          <w:color w:val="auto"/>
          <w:sz w:val="28"/>
          <w:szCs w:val="28"/>
        </w:rPr>
        <w:t>Legii nr. 182/2002 privind protecția informațiilor clasificate, cu modificările și completările ulterioare;</w:t>
      </w:r>
    </w:p>
    <w:p w14:paraId="00238D22" w14:textId="77777777" w:rsidR="009F0B7D" w:rsidRPr="003A51B5" w:rsidRDefault="007E3083" w:rsidP="003A51B5">
      <w:pPr>
        <w:numPr>
          <w:ilvl w:val="0"/>
          <w:numId w:val="1"/>
        </w:numPr>
        <w:tabs>
          <w:tab w:val="left" w:pos="1701"/>
        </w:tabs>
        <w:spacing w:after="30" w:line="276" w:lineRule="auto"/>
        <w:ind w:right="68" w:hanging="340"/>
        <w:rPr>
          <w:color w:val="auto"/>
          <w:sz w:val="28"/>
          <w:szCs w:val="28"/>
        </w:rPr>
      </w:pPr>
      <w:r w:rsidRPr="003A51B5">
        <w:rPr>
          <w:color w:val="auto"/>
          <w:sz w:val="28"/>
          <w:szCs w:val="28"/>
        </w:rPr>
        <w:t>Codului de procedură civilă;</w:t>
      </w:r>
    </w:p>
    <w:p w14:paraId="6EEA0DD1" w14:textId="77777777" w:rsidR="009F0B7D" w:rsidRPr="003A51B5" w:rsidRDefault="007E3083" w:rsidP="003A51B5">
      <w:pPr>
        <w:numPr>
          <w:ilvl w:val="0"/>
          <w:numId w:val="1"/>
        </w:numPr>
        <w:tabs>
          <w:tab w:val="left" w:pos="1701"/>
        </w:tabs>
        <w:spacing w:after="0" w:line="276" w:lineRule="auto"/>
        <w:ind w:right="68" w:hanging="340"/>
        <w:rPr>
          <w:color w:val="auto"/>
          <w:sz w:val="28"/>
          <w:szCs w:val="28"/>
        </w:rPr>
      </w:pPr>
      <w:r w:rsidRPr="003A51B5">
        <w:rPr>
          <w:color w:val="auto"/>
          <w:sz w:val="28"/>
          <w:szCs w:val="28"/>
        </w:rPr>
        <w:t>Hotărârii Guvernului nr. 781/2002 privind protecția in</w:t>
      </w:r>
      <w:r w:rsidR="002A4FE2" w:rsidRPr="003A51B5">
        <w:rPr>
          <w:color w:val="auto"/>
          <w:sz w:val="28"/>
          <w:szCs w:val="28"/>
        </w:rPr>
        <w:t>formațiilor secrete de serviciu</w:t>
      </w:r>
      <w:r w:rsidRPr="003A51B5">
        <w:rPr>
          <w:color w:val="auto"/>
          <w:sz w:val="28"/>
          <w:szCs w:val="28"/>
        </w:rPr>
        <w:t>;</w:t>
      </w:r>
    </w:p>
    <w:p w14:paraId="2420FB2C" w14:textId="2FF897B3" w:rsidR="009F0B7D" w:rsidRPr="00BB4B9C" w:rsidRDefault="00BB4B9C" w:rsidP="00BB4B9C">
      <w:pPr>
        <w:numPr>
          <w:ilvl w:val="0"/>
          <w:numId w:val="1"/>
        </w:numPr>
        <w:tabs>
          <w:tab w:val="left" w:pos="1701"/>
        </w:tabs>
        <w:spacing w:after="0" w:line="276" w:lineRule="auto"/>
        <w:ind w:right="68" w:hanging="340"/>
        <w:rPr>
          <w:color w:val="auto"/>
          <w:sz w:val="28"/>
          <w:szCs w:val="28"/>
        </w:rPr>
      </w:pPr>
      <w:r w:rsidRPr="00BB4B9C">
        <w:rPr>
          <w:color w:val="auto"/>
          <w:sz w:val="28"/>
          <w:szCs w:val="28"/>
        </w:rPr>
        <w:t>Art.36 si art.36^1 din Legea nr. 350/2001 privind amenajarea teritoriului și urbanismul, cu modifică</w:t>
      </w:r>
      <w:r>
        <w:rPr>
          <w:color w:val="auto"/>
          <w:sz w:val="28"/>
          <w:szCs w:val="28"/>
        </w:rPr>
        <w:t>rile și completările ulterioare</w:t>
      </w:r>
      <w:r w:rsidR="003075F6" w:rsidRPr="00BB4B9C">
        <w:rPr>
          <w:color w:val="auto"/>
          <w:sz w:val="28"/>
          <w:szCs w:val="28"/>
        </w:rPr>
        <w:t>;</w:t>
      </w:r>
    </w:p>
    <w:p w14:paraId="20508C98" w14:textId="77777777" w:rsidR="00811AD0" w:rsidRPr="003A51B5" w:rsidRDefault="00811AD0" w:rsidP="003A51B5">
      <w:pPr>
        <w:numPr>
          <w:ilvl w:val="0"/>
          <w:numId w:val="1"/>
        </w:numPr>
        <w:tabs>
          <w:tab w:val="left" w:pos="1701"/>
        </w:tabs>
        <w:spacing w:line="276" w:lineRule="auto"/>
        <w:ind w:right="68" w:hanging="340"/>
        <w:rPr>
          <w:color w:val="auto"/>
          <w:sz w:val="28"/>
          <w:szCs w:val="28"/>
        </w:rPr>
      </w:pPr>
      <w:r w:rsidRPr="003A51B5">
        <w:rPr>
          <w:color w:val="auto"/>
          <w:sz w:val="28"/>
          <w:szCs w:val="28"/>
        </w:rPr>
        <w:t>Legea nr.50/1991 privind autorizarea executării lucrărilor de construcții, republicată</w:t>
      </w:r>
      <w:r w:rsidR="00B45ACA" w:rsidRPr="003A51B5">
        <w:rPr>
          <w:color w:val="auto"/>
          <w:sz w:val="28"/>
          <w:szCs w:val="28"/>
        </w:rPr>
        <w:t xml:space="preserve">, cu modificările și completările ulterioare; </w:t>
      </w:r>
    </w:p>
    <w:p w14:paraId="4D2E733E" w14:textId="28B34426" w:rsidR="002A4FE2" w:rsidRDefault="007E3083" w:rsidP="00234B38">
      <w:pPr>
        <w:numPr>
          <w:ilvl w:val="0"/>
          <w:numId w:val="1"/>
        </w:numPr>
        <w:tabs>
          <w:tab w:val="left" w:pos="1701"/>
        </w:tabs>
        <w:spacing w:after="0" w:line="276" w:lineRule="auto"/>
        <w:ind w:left="709" w:right="68" w:hanging="425"/>
        <w:rPr>
          <w:color w:val="auto"/>
          <w:sz w:val="28"/>
          <w:szCs w:val="28"/>
        </w:rPr>
      </w:pPr>
      <w:r w:rsidRPr="003A51B5">
        <w:rPr>
          <w:color w:val="auto"/>
          <w:sz w:val="28"/>
          <w:szCs w:val="28"/>
        </w:rPr>
        <w:t xml:space="preserve">Statutului Asociației Comunelor din România, precum și de cele ale Statutului Filialei Județene </w:t>
      </w:r>
      <w:r w:rsidR="00895977">
        <w:rPr>
          <w:color w:val="auto"/>
          <w:sz w:val="28"/>
          <w:szCs w:val="28"/>
        </w:rPr>
        <w:t>Prahova</w:t>
      </w:r>
      <w:r w:rsidRPr="003A51B5">
        <w:rPr>
          <w:color w:val="auto"/>
          <w:sz w:val="28"/>
          <w:szCs w:val="28"/>
        </w:rPr>
        <w:t xml:space="preserve"> a Asociației Comunelor din România; potrivit prezentului acord de cooperare părțile semnatare, prin reprezentanții legali ai acestora, se obligă la o colaborare pe durată nedeterminată, care să asigure o mai mare sustenabilitate și coerență în realizarea activităților de amenajare a teritoriului și urbanismului, în vederea profesionalizării și asigurării structurilor de specialitate necesare dezvoltării coerente și durabile, comunele care nu pot asigura organizarea structurii de specialitate în domeniul amenajării teritoriului și urbanismului în cadrul aparatului</w:t>
      </w:r>
      <w:r w:rsidR="001136E4" w:rsidRPr="003A51B5">
        <w:rPr>
          <w:color w:val="auto"/>
          <w:sz w:val="28"/>
          <w:szCs w:val="28"/>
        </w:rPr>
        <w:t xml:space="preserve"> de specialitate,</w:t>
      </w:r>
      <w:r w:rsidRPr="003A51B5">
        <w:rPr>
          <w:color w:val="auto"/>
          <w:sz w:val="28"/>
          <w:szCs w:val="28"/>
        </w:rPr>
        <w:t xml:space="preserve"> pot forma asociații de dezvoltare intercomunitară, constituite în condițiile legii, împreună cu alte comune sau cu orașe, în vederea asigurării furnizării în comun a serviciilor publice privind planificarea urbană și teritorială, eliberarea certificatelor de urbanism și a autorizațiilor de construire, pe baza unui set de reguli convenite prin deplină înțelegere, după cum urmează:</w:t>
      </w:r>
    </w:p>
    <w:p w14:paraId="0A07EB11" w14:textId="77777777" w:rsidR="002E0C9C" w:rsidRPr="003A51B5" w:rsidRDefault="002E0C9C" w:rsidP="002E0C9C">
      <w:pPr>
        <w:tabs>
          <w:tab w:val="left" w:pos="1701"/>
        </w:tabs>
        <w:spacing w:after="0" w:line="276" w:lineRule="auto"/>
        <w:ind w:left="993" w:right="68" w:firstLine="0"/>
        <w:rPr>
          <w:color w:val="auto"/>
          <w:sz w:val="28"/>
          <w:szCs w:val="28"/>
        </w:rPr>
      </w:pPr>
    </w:p>
    <w:p w14:paraId="6CD1A0F9" w14:textId="77777777" w:rsidR="009F0B7D" w:rsidRPr="003A51B5" w:rsidRDefault="007E3083" w:rsidP="003A51B5">
      <w:pPr>
        <w:tabs>
          <w:tab w:val="left" w:pos="1701"/>
        </w:tabs>
        <w:spacing w:after="0" w:line="276" w:lineRule="auto"/>
        <w:ind w:left="993" w:right="353" w:hanging="340"/>
        <w:jc w:val="center"/>
        <w:rPr>
          <w:color w:val="auto"/>
          <w:sz w:val="28"/>
          <w:szCs w:val="28"/>
        </w:rPr>
      </w:pPr>
      <w:r w:rsidRPr="003A51B5">
        <w:rPr>
          <w:color w:val="auto"/>
          <w:sz w:val="28"/>
          <w:szCs w:val="28"/>
          <w:u w:val="single" w:color="000000"/>
        </w:rPr>
        <w:t>CAPITOLUL I</w:t>
      </w:r>
    </w:p>
    <w:p w14:paraId="41195A55" w14:textId="77777777" w:rsidR="009F0B7D" w:rsidRPr="003A51B5" w:rsidRDefault="007E3083" w:rsidP="003A51B5">
      <w:pPr>
        <w:tabs>
          <w:tab w:val="left" w:pos="1701"/>
        </w:tabs>
        <w:spacing w:after="201" w:line="276" w:lineRule="auto"/>
        <w:ind w:left="993" w:right="353" w:hanging="340"/>
        <w:jc w:val="center"/>
        <w:rPr>
          <w:color w:val="auto"/>
          <w:sz w:val="28"/>
          <w:szCs w:val="28"/>
        </w:rPr>
      </w:pPr>
      <w:r w:rsidRPr="003A51B5">
        <w:rPr>
          <w:color w:val="auto"/>
          <w:sz w:val="28"/>
          <w:szCs w:val="28"/>
        </w:rPr>
        <w:t>PĂRȚILE</w:t>
      </w:r>
    </w:p>
    <w:p w14:paraId="04AB3BAF" w14:textId="77777777" w:rsidR="009F0B7D" w:rsidRPr="003A51B5" w:rsidRDefault="00092C10" w:rsidP="003A51B5">
      <w:pPr>
        <w:tabs>
          <w:tab w:val="left" w:pos="1701"/>
        </w:tabs>
        <w:spacing w:line="276" w:lineRule="auto"/>
        <w:ind w:left="993" w:right="122" w:hanging="340"/>
        <w:rPr>
          <w:color w:val="auto"/>
          <w:sz w:val="28"/>
          <w:szCs w:val="28"/>
        </w:rPr>
      </w:pPr>
      <w:r w:rsidRPr="003A51B5">
        <w:rPr>
          <w:color w:val="auto"/>
          <w:sz w:val="28"/>
          <w:szCs w:val="28"/>
        </w:rPr>
        <w:t>Art. 1. -</w:t>
      </w:r>
      <w:r w:rsidR="007E3083" w:rsidRPr="003A51B5">
        <w:rPr>
          <w:color w:val="auto"/>
          <w:sz w:val="28"/>
          <w:szCs w:val="28"/>
        </w:rPr>
        <w:t xml:space="preserve"> Părțile prezentului acord de cooperare, denumit în continuare acord, sunt:</w:t>
      </w:r>
    </w:p>
    <w:p w14:paraId="381D6305" w14:textId="7A11535E" w:rsidR="009F0B7D" w:rsidRPr="003A51B5" w:rsidRDefault="007E3083" w:rsidP="003A51B5">
      <w:pPr>
        <w:tabs>
          <w:tab w:val="left" w:pos="1701"/>
        </w:tabs>
        <w:spacing w:after="0" w:line="276" w:lineRule="auto"/>
        <w:ind w:left="993" w:hanging="340"/>
        <w:rPr>
          <w:color w:val="auto"/>
          <w:sz w:val="28"/>
          <w:szCs w:val="28"/>
        </w:rPr>
      </w:pPr>
      <w:r w:rsidRPr="003A51B5">
        <w:rPr>
          <w:color w:val="auto"/>
          <w:sz w:val="28"/>
          <w:szCs w:val="28"/>
        </w:rPr>
        <w:t xml:space="preserve">A. Filiala Județeană </w:t>
      </w:r>
      <w:r w:rsidR="00895977">
        <w:rPr>
          <w:color w:val="auto"/>
          <w:sz w:val="28"/>
          <w:szCs w:val="28"/>
        </w:rPr>
        <w:t>Prahova</w:t>
      </w:r>
      <w:r w:rsidRPr="003A51B5">
        <w:rPr>
          <w:color w:val="auto"/>
          <w:sz w:val="28"/>
          <w:szCs w:val="28"/>
        </w:rPr>
        <w:t xml:space="preserve"> a Asociației Comunelor din România, denumită în continuare Filiala, în calitate de entitate organizatoare a activității de amenajare a teritoriului și urbanismului pentru comunele prevăzute la lit. B,</w:t>
      </w:r>
      <w:r w:rsidR="00895977">
        <w:rPr>
          <w:color w:val="auto"/>
          <w:sz w:val="28"/>
          <w:szCs w:val="28"/>
        </w:rPr>
        <w:t xml:space="preserve"> </w:t>
      </w:r>
      <w:r w:rsidRPr="003A51B5">
        <w:rPr>
          <w:color w:val="auto"/>
          <w:sz w:val="28"/>
          <w:szCs w:val="28"/>
        </w:rPr>
        <w:t xml:space="preserve">cu sediul în Comuna </w:t>
      </w:r>
      <w:r w:rsidR="00C27921">
        <w:rPr>
          <w:color w:val="auto"/>
          <w:sz w:val="28"/>
          <w:szCs w:val="28"/>
        </w:rPr>
        <w:t>Măgurele, sat Măgurele,</w:t>
      </w:r>
      <w:r w:rsidR="00711EAF" w:rsidRPr="003A51B5">
        <w:rPr>
          <w:color w:val="auto"/>
          <w:sz w:val="28"/>
          <w:szCs w:val="28"/>
        </w:rPr>
        <w:t xml:space="preserve"> nr.</w:t>
      </w:r>
      <w:r w:rsidR="00C27921">
        <w:rPr>
          <w:color w:val="auto"/>
          <w:sz w:val="28"/>
          <w:szCs w:val="28"/>
        </w:rPr>
        <w:t xml:space="preserve"> </w:t>
      </w:r>
      <w:r w:rsidR="00711EAF" w:rsidRPr="003A51B5">
        <w:rPr>
          <w:color w:val="auto"/>
          <w:sz w:val="28"/>
          <w:szCs w:val="28"/>
        </w:rPr>
        <w:t>2</w:t>
      </w:r>
      <w:r w:rsidR="00C27921">
        <w:rPr>
          <w:color w:val="auto"/>
          <w:sz w:val="28"/>
          <w:szCs w:val="28"/>
        </w:rPr>
        <w:t>26</w:t>
      </w:r>
      <w:r w:rsidR="00711EAF" w:rsidRPr="003A51B5">
        <w:rPr>
          <w:color w:val="auto"/>
          <w:sz w:val="28"/>
          <w:szCs w:val="28"/>
        </w:rPr>
        <w:t>,</w:t>
      </w:r>
      <w:r w:rsidR="00C27921">
        <w:rPr>
          <w:color w:val="auto"/>
          <w:sz w:val="28"/>
          <w:szCs w:val="28"/>
        </w:rPr>
        <w:t xml:space="preserve"> județul Prahova, </w:t>
      </w:r>
      <w:r w:rsidRPr="003A51B5">
        <w:rPr>
          <w:color w:val="auto"/>
          <w:sz w:val="28"/>
          <w:szCs w:val="28"/>
        </w:rPr>
        <w:t>titular a certificatului d</w:t>
      </w:r>
      <w:r w:rsidR="00711EAF" w:rsidRPr="003A51B5">
        <w:rPr>
          <w:color w:val="auto"/>
          <w:sz w:val="28"/>
          <w:szCs w:val="28"/>
        </w:rPr>
        <w:t xml:space="preserve">e înregistrare fiscală </w:t>
      </w:r>
      <w:r w:rsidR="00C27921">
        <w:rPr>
          <w:color w:val="auto"/>
          <w:sz w:val="28"/>
          <w:szCs w:val="28"/>
        </w:rPr>
        <w:t>17415800</w:t>
      </w:r>
      <w:r w:rsidR="00711EAF" w:rsidRPr="003A51B5">
        <w:rPr>
          <w:color w:val="auto"/>
          <w:sz w:val="28"/>
          <w:szCs w:val="28"/>
        </w:rPr>
        <w:t xml:space="preserve">, </w:t>
      </w:r>
      <w:r w:rsidRPr="003A51B5">
        <w:rPr>
          <w:color w:val="auto"/>
          <w:sz w:val="28"/>
          <w:szCs w:val="28"/>
        </w:rPr>
        <w:t xml:space="preserve">reprezentată prin domnul </w:t>
      </w:r>
      <w:r w:rsidR="00C27921">
        <w:rPr>
          <w:color w:val="auto"/>
          <w:sz w:val="28"/>
          <w:szCs w:val="28"/>
        </w:rPr>
        <w:t xml:space="preserve"> Vasilică DIACONU</w:t>
      </w:r>
      <w:r w:rsidRPr="003A51B5">
        <w:rPr>
          <w:color w:val="auto"/>
          <w:sz w:val="28"/>
          <w:szCs w:val="28"/>
        </w:rPr>
        <w:t>, care îndeplinește funcția de președinte al Filialei,</w:t>
      </w:r>
    </w:p>
    <w:p w14:paraId="5A6C845E" w14:textId="77777777" w:rsidR="009F0B7D" w:rsidRPr="003A51B5" w:rsidRDefault="007E3083" w:rsidP="003A51B5">
      <w:pPr>
        <w:pStyle w:val="Heading2"/>
        <w:tabs>
          <w:tab w:val="left" w:pos="1701"/>
        </w:tabs>
        <w:spacing w:after="214" w:line="276" w:lineRule="auto"/>
        <w:ind w:left="993" w:hanging="340"/>
        <w:rPr>
          <w:color w:val="auto"/>
          <w:sz w:val="28"/>
          <w:szCs w:val="28"/>
        </w:rPr>
      </w:pPr>
      <w:r w:rsidRPr="003A51B5">
        <w:rPr>
          <w:color w:val="auto"/>
          <w:sz w:val="28"/>
          <w:szCs w:val="28"/>
        </w:rPr>
        <w:lastRenderedPageBreak/>
        <w:t>și</w:t>
      </w:r>
    </w:p>
    <w:p w14:paraId="101EE3EA" w14:textId="77777777" w:rsidR="009F0B7D" w:rsidRPr="003A51B5" w:rsidRDefault="007E3083" w:rsidP="003A51B5">
      <w:pPr>
        <w:tabs>
          <w:tab w:val="left" w:pos="1701"/>
        </w:tabs>
        <w:spacing w:after="181" w:line="276" w:lineRule="auto"/>
        <w:ind w:left="993" w:hanging="340"/>
        <w:rPr>
          <w:color w:val="auto"/>
          <w:sz w:val="28"/>
          <w:szCs w:val="28"/>
        </w:rPr>
      </w:pPr>
      <w:r w:rsidRPr="003A51B5">
        <w:rPr>
          <w:color w:val="auto"/>
          <w:sz w:val="28"/>
          <w:szCs w:val="28"/>
        </w:rPr>
        <w:t>comunele care cooperează în vederea finanțării și realizării în comun a acțiunilor specifice amenajării teritoriale și urbanismului , respectiv:</w:t>
      </w:r>
    </w:p>
    <w:p w14:paraId="0C1A52B7" w14:textId="0429FC9C" w:rsidR="002E0C9C" w:rsidRPr="00A46BD9" w:rsidRDefault="002E0C9C" w:rsidP="002E0C9C">
      <w:pPr>
        <w:tabs>
          <w:tab w:val="left" w:pos="1701"/>
        </w:tabs>
        <w:spacing w:after="0" w:line="276" w:lineRule="auto"/>
        <w:ind w:left="993" w:right="22" w:hanging="340"/>
        <w:rPr>
          <w:color w:val="auto"/>
          <w:sz w:val="28"/>
          <w:szCs w:val="28"/>
        </w:rPr>
      </w:pPr>
      <w:r w:rsidRPr="00A46BD9">
        <w:rPr>
          <w:b/>
          <w:color w:val="auto"/>
          <w:sz w:val="28"/>
          <w:szCs w:val="28"/>
        </w:rPr>
        <w:t>B.1.</w:t>
      </w:r>
      <w:r w:rsidRPr="00A46BD9">
        <w:rPr>
          <w:color w:val="auto"/>
          <w:sz w:val="28"/>
          <w:szCs w:val="28"/>
        </w:rPr>
        <w:t xml:space="preserve"> Entitatea publică locală </w:t>
      </w:r>
      <w:r w:rsidR="00C03FD8">
        <w:rPr>
          <w:b/>
          <w:color w:val="auto"/>
          <w:sz w:val="28"/>
          <w:szCs w:val="28"/>
        </w:rPr>
        <w:t>__________</w:t>
      </w:r>
      <w:r w:rsidR="00E32BF1">
        <w:rPr>
          <w:color w:val="auto"/>
          <w:sz w:val="28"/>
          <w:szCs w:val="28"/>
        </w:rPr>
        <w:t xml:space="preserve">, cu sediul în comuna Puchenii Mari,  reprezentată prin </w:t>
      </w:r>
      <w:r w:rsidR="00C03FD8">
        <w:rPr>
          <w:b/>
          <w:color w:val="auto"/>
          <w:sz w:val="28"/>
          <w:szCs w:val="28"/>
        </w:rPr>
        <w:t>_____________</w:t>
      </w:r>
      <w:bookmarkStart w:id="0" w:name="_GoBack"/>
      <w:bookmarkEnd w:id="0"/>
      <w:r w:rsidRPr="00A46BD9">
        <w:rPr>
          <w:color w:val="auto"/>
          <w:sz w:val="28"/>
          <w:szCs w:val="28"/>
        </w:rPr>
        <w:t>, având funcţia de primar al comunei, în calitate de participantă la acordul de cooperare,</w:t>
      </w:r>
    </w:p>
    <w:p w14:paraId="68E3EDA0" w14:textId="5DE10D40" w:rsidR="002E0C9C" w:rsidRPr="00A46BD9" w:rsidRDefault="002E0C9C" w:rsidP="002E0C9C">
      <w:pPr>
        <w:tabs>
          <w:tab w:val="left" w:pos="1701"/>
        </w:tabs>
        <w:spacing w:after="0" w:line="276" w:lineRule="auto"/>
        <w:ind w:left="993" w:right="22" w:hanging="340"/>
        <w:rPr>
          <w:color w:val="auto"/>
          <w:sz w:val="28"/>
          <w:szCs w:val="28"/>
        </w:rPr>
      </w:pPr>
      <w:r w:rsidRPr="00A46BD9">
        <w:rPr>
          <w:b/>
          <w:color w:val="auto"/>
          <w:sz w:val="28"/>
          <w:szCs w:val="28"/>
        </w:rPr>
        <w:t>B.2.</w:t>
      </w:r>
      <w:r w:rsidRPr="00A46BD9">
        <w:rPr>
          <w:color w:val="auto"/>
          <w:sz w:val="28"/>
          <w:szCs w:val="28"/>
        </w:rPr>
        <w:t xml:space="preserve"> Entitatea publică locală comuna </w:t>
      </w:r>
      <w:r w:rsidR="00C27921">
        <w:rPr>
          <w:color w:val="auto"/>
          <w:sz w:val="28"/>
          <w:szCs w:val="28"/>
        </w:rPr>
        <w:t>....................</w:t>
      </w:r>
      <w:r w:rsidRPr="00A46BD9">
        <w:rPr>
          <w:color w:val="auto"/>
          <w:sz w:val="28"/>
          <w:szCs w:val="28"/>
        </w:rPr>
        <w:t xml:space="preserve">,  cu sediul în comuna   </w:t>
      </w:r>
      <w:r w:rsidR="00C27921">
        <w:rPr>
          <w:color w:val="auto"/>
          <w:sz w:val="28"/>
          <w:szCs w:val="28"/>
        </w:rPr>
        <w:t>.....................</w:t>
      </w:r>
      <w:r w:rsidRPr="00A46BD9">
        <w:rPr>
          <w:color w:val="auto"/>
          <w:sz w:val="28"/>
          <w:szCs w:val="28"/>
        </w:rPr>
        <w:t xml:space="preserve">, reprezentată prin domnul  </w:t>
      </w:r>
      <w:r w:rsidR="00C27921">
        <w:rPr>
          <w:color w:val="auto"/>
          <w:sz w:val="28"/>
          <w:szCs w:val="28"/>
        </w:rPr>
        <w:t>....................</w:t>
      </w:r>
      <w:r w:rsidRPr="00A46BD9">
        <w:rPr>
          <w:color w:val="auto"/>
          <w:sz w:val="28"/>
          <w:szCs w:val="28"/>
        </w:rPr>
        <w:t>, având funcţia de primar al comunei, în calitate de participantă la acordul de cooperare,</w:t>
      </w:r>
    </w:p>
    <w:p w14:paraId="0B200758" w14:textId="5538512B" w:rsidR="002E0C9C" w:rsidRPr="00A46BD9" w:rsidRDefault="002E0C9C" w:rsidP="002E0C9C">
      <w:pPr>
        <w:tabs>
          <w:tab w:val="left" w:pos="1701"/>
        </w:tabs>
        <w:spacing w:after="0" w:line="276" w:lineRule="auto"/>
        <w:ind w:left="993" w:right="22" w:hanging="340"/>
        <w:rPr>
          <w:color w:val="auto"/>
          <w:sz w:val="28"/>
          <w:szCs w:val="28"/>
        </w:rPr>
      </w:pPr>
      <w:r w:rsidRPr="00A46BD9">
        <w:rPr>
          <w:b/>
          <w:color w:val="auto"/>
          <w:sz w:val="28"/>
          <w:szCs w:val="28"/>
        </w:rPr>
        <w:t>B.3.</w:t>
      </w:r>
      <w:r w:rsidRPr="00A46BD9">
        <w:rPr>
          <w:color w:val="auto"/>
          <w:sz w:val="28"/>
          <w:szCs w:val="28"/>
        </w:rPr>
        <w:t xml:space="preserve"> Entitatea publică locală comuna </w:t>
      </w:r>
      <w:r w:rsidR="00C27921">
        <w:rPr>
          <w:color w:val="auto"/>
          <w:sz w:val="28"/>
          <w:szCs w:val="28"/>
        </w:rPr>
        <w:t>..................</w:t>
      </w:r>
      <w:r w:rsidRPr="00A46BD9">
        <w:rPr>
          <w:color w:val="auto"/>
          <w:sz w:val="28"/>
          <w:szCs w:val="28"/>
        </w:rPr>
        <w:t xml:space="preserve">,  cu sediul în comuna   </w:t>
      </w:r>
      <w:r w:rsidR="00C27921">
        <w:rPr>
          <w:color w:val="auto"/>
          <w:sz w:val="28"/>
          <w:szCs w:val="28"/>
        </w:rPr>
        <w:t>..............................</w:t>
      </w:r>
      <w:r w:rsidRPr="00A46BD9">
        <w:rPr>
          <w:color w:val="auto"/>
          <w:sz w:val="28"/>
          <w:szCs w:val="28"/>
        </w:rPr>
        <w:t xml:space="preserve">, reprezentată prin domnul </w:t>
      </w:r>
      <w:r w:rsidR="00C27921">
        <w:rPr>
          <w:color w:val="auto"/>
          <w:sz w:val="28"/>
          <w:szCs w:val="28"/>
        </w:rPr>
        <w:t>...................</w:t>
      </w:r>
      <w:r w:rsidRPr="00A46BD9">
        <w:rPr>
          <w:color w:val="auto"/>
          <w:sz w:val="28"/>
          <w:szCs w:val="28"/>
        </w:rPr>
        <w:t>, având funcţia de primar al comunei, în calitate de participantă la acordul de cooperare,</w:t>
      </w:r>
    </w:p>
    <w:p w14:paraId="66C663E1" w14:textId="4968CF6A" w:rsidR="002E0C9C" w:rsidRPr="00A46BD9" w:rsidRDefault="002E0C9C" w:rsidP="002E0C9C">
      <w:pPr>
        <w:tabs>
          <w:tab w:val="left" w:pos="1701"/>
        </w:tabs>
        <w:spacing w:after="0" w:line="276" w:lineRule="auto"/>
        <w:ind w:left="993" w:right="22" w:hanging="340"/>
        <w:rPr>
          <w:color w:val="auto"/>
          <w:sz w:val="28"/>
          <w:szCs w:val="28"/>
        </w:rPr>
      </w:pPr>
      <w:r w:rsidRPr="00A46BD9">
        <w:rPr>
          <w:b/>
          <w:color w:val="auto"/>
          <w:sz w:val="28"/>
          <w:szCs w:val="28"/>
        </w:rPr>
        <w:t>B.4.</w:t>
      </w:r>
      <w:r w:rsidRPr="00A46BD9">
        <w:rPr>
          <w:color w:val="auto"/>
          <w:sz w:val="28"/>
          <w:szCs w:val="28"/>
        </w:rPr>
        <w:t xml:space="preserve"> Entitatea publică locală comuna </w:t>
      </w:r>
      <w:r w:rsidR="00C27921">
        <w:rPr>
          <w:color w:val="auto"/>
          <w:sz w:val="28"/>
          <w:szCs w:val="28"/>
        </w:rPr>
        <w:t>.....................</w:t>
      </w:r>
      <w:r w:rsidRPr="00A46BD9">
        <w:rPr>
          <w:color w:val="auto"/>
          <w:sz w:val="28"/>
          <w:szCs w:val="28"/>
        </w:rPr>
        <w:t xml:space="preserve">,  cu sediul în comuna   </w:t>
      </w:r>
      <w:r w:rsidR="00C27921">
        <w:rPr>
          <w:color w:val="auto"/>
          <w:sz w:val="28"/>
          <w:szCs w:val="28"/>
        </w:rPr>
        <w:t>......................................</w:t>
      </w:r>
      <w:r w:rsidRPr="00A46BD9">
        <w:rPr>
          <w:color w:val="auto"/>
          <w:sz w:val="28"/>
          <w:szCs w:val="28"/>
        </w:rPr>
        <w:t xml:space="preserve">, reprezentată prin domnul  </w:t>
      </w:r>
      <w:r w:rsidR="00C27921">
        <w:rPr>
          <w:color w:val="auto"/>
          <w:sz w:val="28"/>
          <w:szCs w:val="28"/>
        </w:rPr>
        <w:t>...............................</w:t>
      </w:r>
      <w:r w:rsidRPr="00A46BD9">
        <w:rPr>
          <w:color w:val="auto"/>
          <w:sz w:val="28"/>
          <w:szCs w:val="28"/>
        </w:rPr>
        <w:t>, având funcţia de primar al comunei, în calitate de participantă la acordul de cooperare,</w:t>
      </w:r>
    </w:p>
    <w:p w14:paraId="63F28F52" w14:textId="1AF1A5EB" w:rsidR="002E0C9C" w:rsidRPr="00A46BD9" w:rsidRDefault="00A46BD9" w:rsidP="002E0C9C">
      <w:pPr>
        <w:tabs>
          <w:tab w:val="left" w:pos="1701"/>
        </w:tabs>
        <w:spacing w:after="0" w:line="276" w:lineRule="auto"/>
        <w:ind w:left="993" w:right="22" w:hanging="340"/>
        <w:rPr>
          <w:color w:val="auto"/>
          <w:sz w:val="28"/>
          <w:szCs w:val="28"/>
        </w:rPr>
      </w:pPr>
      <w:r w:rsidRPr="00A46BD9">
        <w:rPr>
          <w:b/>
          <w:color w:val="auto"/>
          <w:sz w:val="28"/>
          <w:szCs w:val="28"/>
        </w:rPr>
        <w:t>B.5</w:t>
      </w:r>
      <w:r w:rsidR="002E0C9C" w:rsidRPr="00A46BD9">
        <w:rPr>
          <w:b/>
          <w:color w:val="auto"/>
          <w:sz w:val="28"/>
          <w:szCs w:val="28"/>
        </w:rPr>
        <w:t>.</w:t>
      </w:r>
      <w:r w:rsidR="002E0C9C" w:rsidRPr="00A46BD9">
        <w:rPr>
          <w:color w:val="auto"/>
          <w:sz w:val="28"/>
          <w:szCs w:val="28"/>
        </w:rPr>
        <w:t xml:space="preserve"> Entitatea publică locală comuna </w:t>
      </w:r>
      <w:r w:rsidR="00C27921">
        <w:rPr>
          <w:color w:val="auto"/>
          <w:sz w:val="28"/>
          <w:szCs w:val="28"/>
        </w:rPr>
        <w:t>.........................</w:t>
      </w:r>
      <w:r w:rsidR="002E0C9C" w:rsidRPr="00A46BD9">
        <w:rPr>
          <w:color w:val="auto"/>
          <w:sz w:val="28"/>
          <w:szCs w:val="28"/>
        </w:rPr>
        <w:t xml:space="preserve">,  cu sediul în comuna   </w:t>
      </w:r>
      <w:r w:rsidR="00C27921">
        <w:rPr>
          <w:color w:val="auto"/>
          <w:sz w:val="28"/>
          <w:szCs w:val="28"/>
        </w:rPr>
        <w:t>....................................</w:t>
      </w:r>
      <w:r w:rsidR="002E0C9C" w:rsidRPr="00A46BD9">
        <w:rPr>
          <w:color w:val="auto"/>
          <w:sz w:val="28"/>
          <w:szCs w:val="28"/>
        </w:rPr>
        <w:t xml:space="preserve">, reprezentată prin domnul  </w:t>
      </w:r>
      <w:r w:rsidR="00C27921">
        <w:rPr>
          <w:color w:val="auto"/>
          <w:sz w:val="28"/>
          <w:szCs w:val="28"/>
        </w:rPr>
        <w:t>..................</w:t>
      </w:r>
      <w:r w:rsidR="002E0C9C" w:rsidRPr="00A46BD9">
        <w:rPr>
          <w:color w:val="auto"/>
          <w:sz w:val="28"/>
          <w:szCs w:val="28"/>
        </w:rPr>
        <w:t>, având funcţia de primar al comunei, în calitate de participantă la acordul de cooperare,</w:t>
      </w:r>
    </w:p>
    <w:p w14:paraId="6B711BCC" w14:textId="73D73677" w:rsidR="00811AD0" w:rsidRPr="00A46BD9" w:rsidRDefault="002E0C9C" w:rsidP="002E0C9C">
      <w:pPr>
        <w:tabs>
          <w:tab w:val="left" w:pos="1701"/>
        </w:tabs>
        <w:spacing w:after="0" w:line="276" w:lineRule="auto"/>
        <w:ind w:left="993" w:right="22" w:hanging="340"/>
        <w:rPr>
          <w:color w:val="auto"/>
          <w:sz w:val="28"/>
          <w:szCs w:val="28"/>
        </w:rPr>
      </w:pPr>
      <w:r w:rsidRPr="00A46BD9">
        <w:rPr>
          <w:b/>
          <w:color w:val="auto"/>
          <w:sz w:val="28"/>
          <w:szCs w:val="28"/>
        </w:rPr>
        <w:t>B.</w:t>
      </w:r>
      <w:r w:rsidR="00A46BD9" w:rsidRPr="00A46BD9">
        <w:rPr>
          <w:b/>
          <w:color w:val="auto"/>
          <w:sz w:val="28"/>
          <w:szCs w:val="28"/>
        </w:rPr>
        <w:t>6</w:t>
      </w:r>
      <w:r w:rsidRPr="00A46BD9">
        <w:rPr>
          <w:b/>
          <w:color w:val="auto"/>
          <w:sz w:val="28"/>
          <w:szCs w:val="28"/>
        </w:rPr>
        <w:t>.</w:t>
      </w:r>
      <w:r w:rsidRPr="00A46BD9">
        <w:rPr>
          <w:color w:val="auto"/>
          <w:sz w:val="28"/>
          <w:szCs w:val="28"/>
        </w:rPr>
        <w:t xml:space="preserve"> Entitatea publică locală comuna </w:t>
      </w:r>
      <w:r w:rsidR="00C27921">
        <w:rPr>
          <w:color w:val="auto"/>
          <w:sz w:val="28"/>
          <w:szCs w:val="28"/>
        </w:rPr>
        <w:t>..................</w:t>
      </w:r>
      <w:r w:rsidRPr="00A46BD9">
        <w:rPr>
          <w:color w:val="auto"/>
          <w:sz w:val="28"/>
          <w:szCs w:val="28"/>
        </w:rPr>
        <w:t xml:space="preserve">,  cu sediul în comuna   </w:t>
      </w:r>
      <w:r w:rsidR="00C27921">
        <w:rPr>
          <w:color w:val="auto"/>
          <w:sz w:val="28"/>
          <w:szCs w:val="28"/>
        </w:rPr>
        <w:t>...............</w:t>
      </w:r>
      <w:r w:rsidRPr="00A46BD9">
        <w:rPr>
          <w:color w:val="auto"/>
          <w:sz w:val="28"/>
          <w:szCs w:val="28"/>
        </w:rPr>
        <w:t xml:space="preserve">,  reprezentată prin domnul  </w:t>
      </w:r>
      <w:r w:rsidR="00C27921">
        <w:rPr>
          <w:color w:val="auto"/>
          <w:sz w:val="28"/>
          <w:szCs w:val="28"/>
        </w:rPr>
        <w:t>.............</w:t>
      </w:r>
      <w:r w:rsidRPr="00A46BD9">
        <w:rPr>
          <w:color w:val="auto"/>
          <w:sz w:val="28"/>
          <w:szCs w:val="28"/>
        </w:rPr>
        <w:t>, având funcţia de primar al comunei, în calitate de participantă la acordul de cooperare,</w:t>
      </w:r>
    </w:p>
    <w:p w14:paraId="6D44473C" w14:textId="77777777" w:rsidR="00676FE3" w:rsidRPr="003A51B5" w:rsidRDefault="00676FE3" w:rsidP="003A51B5">
      <w:pPr>
        <w:tabs>
          <w:tab w:val="left" w:pos="1701"/>
        </w:tabs>
        <w:spacing w:after="0" w:line="276" w:lineRule="auto"/>
        <w:ind w:left="993" w:right="22" w:hanging="340"/>
        <w:rPr>
          <w:color w:val="auto"/>
          <w:sz w:val="28"/>
          <w:szCs w:val="28"/>
        </w:rPr>
      </w:pPr>
    </w:p>
    <w:p w14:paraId="6F6DB8D0" w14:textId="77777777" w:rsidR="009F0B7D" w:rsidRPr="003A51B5" w:rsidRDefault="007E3083" w:rsidP="003A51B5">
      <w:pPr>
        <w:tabs>
          <w:tab w:val="left" w:pos="1701"/>
        </w:tabs>
        <w:spacing w:after="0" w:line="276" w:lineRule="auto"/>
        <w:ind w:left="993" w:right="648" w:hanging="340"/>
        <w:jc w:val="center"/>
        <w:rPr>
          <w:color w:val="auto"/>
          <w:sz w:val="28"/>
          <w:szCs w:val="28"/>
        </w:rPr>
      </w:pPr>
      <w:r w:rsidRPr="003A51B5">
        <w:rPr>
          <w:color w:val="auto"/>
          <w:sz w:val="28"/>
          <w:szCs w:val="28"/>
          <w:u w:val="single" w:color="000000"/>
        </w:rPr>
        <w:t>CAPITOLUL II</w:t>
      </w:r>
    </w:p>
    <w:p w14:paraId="5F57F2AE" w14:textId="77777777" w:rsidR="009F0B7D" w:rsidRPr="003A51B5" w:rsidRDefault="007E3083" w:rsidP="003A51B5">
      <w:pPr>
        <w:tabs>
          <w:tab w:val="left" w:pos="1701"/>
        </w:tabs>
        <w:spacing w:after="209" w:line="276" w:lineRule="auto"/>
        <w:ind w:left="993" w:right="375" w:hanging="340"/>
        <w:jc w:val="center"/>
        <w:rPr>
          <w:color w:val="auto"/>
          <w:sz w:val="28"/>
          <w:szCs w:val="28"/>
        </w:rPr>
      </w:pPr>
      <w:r w:rsidRPr="003A51B5">
        <w:rPr>
          <w:color w:val="auto"/>
          <w:sz w:val="28"/>
          <w:szCs w:val="28"/>
        </w:rPr>
        <w:t>OBIECTUL ACORDULUI DE COOPERARE</w:t>
      </w:r>
    </w:p>
    <w:p w14:paraId="4C05E570" w14:textId="77777777" w:rsidR="009F0B7D" w:rsidRPr="003A51B5" w:rsidRDefault="00092C10" w:rsidP="003A51B5">
      <w:pPr>
        <w:tabs>
          <w:tab w:val="left" w:pos="1701"/>
        </w:tabs>
        <w:spacing w:after="323" w:line="276" w:lineRule="auto"/>
        <w:ind w:left="993" w:right="36" w:hanging="340"/>
        <w:rPr>
          <w:color w:val="auto"/>
          <w:sz w:val="28"/>
          <w:szCs w:val="28"/>
        </w:rPr>
      </w:pPr>
      <w:r w:rsidRPr="003A51B5">
        <w:rPr>
          <w:color w:val="auto"/>
          <w:sz w:val="28"/>
          <w:szCs w:val="28"/>
        </w:rPr>
        <w:t>Art. 2. -</w:t>
      </w:r>
      <w:r w:rsidR="007E3083" w:rsidRPr="003A51B5">
        <w:rPr>
          <w:color w:val="auto"/>
          <w:sz w:val="28"/>
          <w:szCs w:val="28"/>
        </w:rPr>
        <w:t xml:space="preserve"> Obiectul prezentului acord de cooperare, denumit în continuare acord, îl constituie cooperarea dintre părțile semnatare, prin reprezentanții legali ai acestora, în vederea organizării și exercitării </w:t>
      </w:r>
      <w:r w:rsidRPr="003A51B5">
        <w:rPr>
          <w:color w:val="auto"/>
          <w:sz w:val="28"/>
          <w:szCs w:val="28"/>
          <w:u w:val="single" w:color="000000"/>
        </w:rPr>
        <w:t>activităț</w:t>
      </w:r>
      <w:r w:rsidR="007E3083" w:rsidRPr="003A51B5">
        <w:rPr>
          <w:color w:val="auto"/>
          <w:sz w:val="28"/>
          <w:szCs w:val="28"/>
          <w:u w:val="single" w:color="000000"/>
        </w:rPr>
        <w:t>ii de amenajare a teritoriului și urbanismului</w:t>
      </w:r>
      <w:r w:rsidR="007E3083" w:rsidRPr="003A51B5">
        <w:rPr>
          <w:color w:val="auto"/>
          <w:sz w:val="28"/>
          <w:szCs w:val="28"/>
        </w:rPr>
        <w:t xml:space="preserve"> în conformitate cu prevederile legale.</w:t>
      </w:r>
    </w:p>
    <w:p w14:paraId="193FC691" w14:textId="77777777" w:rsidR="009F0B7D" w:rsidRDefault="007E3083" w:rsidP="003A51B5">
      <w:pPr>
        <w:tabs>
          <w:tab w:val="left" w:pos="1701"/>
        </w:tabs>
        <w:spacing w:line="276" w:lineRule="auto"/>
        <w:ind w:left="993" w:right="122" w:hanging="340"/>
        <w:rPr>
          <w:color w:val="auto"/>
          <w:sz w:val="28"/>
          <w:szCs w:val="28"/>
        </w:rPr>
      </w:pPr>
      <w:r w:rsidRPr="003A51B5">
        <w:rPr>
          <w:color w:val="auto"/>
          <w:sz w:val="28"/>
          <w:szCs w:val="28"/>
        </w:rPr>
        <w:t>Art. 3. - Prezentul acord stabilește:</w:t>
      </w:r>
    </w:p>
    <w:p w14:paraId="3EB16A17" w14:textId="77777777" w:rsidR="009B1CB3" w:rsidRPr="003A51B5" w:rsidRDefault="009B1CB3" w:rsidP="003A51B5">
      <w:pPr>
        <w:tabs>
          <w:tab w:val="left" w:pos="1701"/>
        </w:tabs>
        <w:spacing w:line="276" w:lineRule="auto"/>
        <w:ind w:left="993" w:right="122" w:hanging="340"/>
        <w:rPr>
          <w:color w:val="auto"/>
          <w:sz w:val="28"/>
          <w:szCs w:val="28"/>
        </w:rPr>
      </w:pPr>
    </w:p>
    <w:p w14:paraId="373FBDC9" w14:textId="77777777" w:rsidR="009F0B7D" w:rsidRPr="003A51B5" w:rsidRDefault="007E3083" w:rsidP="003A51B5">
      <w:pPr>
        <w:numPr>
          <w:ilvl w:val="0"/>
          <w:numId w:val="3"/>
        </w:numPr>
        <w:tabs>
          <w:tab w:val="left" w:pos="1701"/>
        </w:tabs>
        <w:spacing w:line="276" w:lineRule="auto"/>
        <w:ind w:left="993" w:right="122" w:hanging="340"/>
        <w:rPr>
          <w:color w:val="auto"/>
          <w:sz w:val="28"/>
          <w:szCs w:val="28"/>
        </w:rPr>
      </w:pPr>
      <w:r w:rsidRPr="003A51B5">
        <w:rPr>
          <w:color w:val="auto"/>
          <w:sz w:val="28"/>
          <w:szCs w:val="28"/>
        </w:rPr>
        <w:t>drepturile și obligațiile părților în organizarea și exercitarea activității de urbanism;</w:t>
      </w:r>
    </w:p>
    <w:p w14:paraId="2360A229" w14:textId="77777777" w:rsidR="009F0B7D" w:rsidRPr="003A51B5" w:rsidRDefault="007E3083" w:rsidP="003A51B5">
      <w:pPr>
        <w:numPr>
          <w:ilvl w:val="0"/>
          <w:numId w:val="3"/>
        </w:numPr>
        <w:tabs>
          <w:tab w:val="left" w:pos="1701"/>
        </w:tabs>
        <w:spacing w:after="0" w:line="276" w:lineRule="auto"/>
        <w:ind w:left="993" w:right="122" w:hanging="340"/>
        <w:rPr>
          <w:color w:val="auto"/>
          <w:sz w:val="28"/>
          <w:szCs w:val="28"/>
        </w:rPr>
      </w:pPr>
      <w:r w:rsidRPr="003A51B5">
        <w:rPr>
          <w:color w:val="auto"/>
          <w:sz w:val="28"/>
          <w:szCs w:val="28"/>
        </w:rPr>
        <w:t xml:space="preserve">atribuțiile </w:t>
      </w:r>
      <w:r w:rsidRPr="003A51B5">
        <w:rPr>
          <w:color w:val="auto"/>
          <w:sz w:val="28"/>
          <w:szCs w:val="28"/>
          <w:u w:val="single" w:color="000000"/>
        </w:rPr>
        <w:t>departamentului de amenajare a teritoriului și urbanismului ;</w:t>
      </w:r>
    </w:p>
    <w:p w14:paraId="4D39C613" w14:textId="77777777" w:rsidR="009F0B7D" w:rsidRPr="003A51B5" w:rsidRDefault="007E3083" w:rsidP="003A51B5">
      <w:pPr>
        <w:numPr>
          <w:ilvl w:val="0"/>
          <w:numId w:val="3"/>
        </w:numPr>
        <w:tabs>
          <w:tab w:val="left" w:pos="1701"/>
        </w:tabs>
        <w:spacing w:line="276" w:lineRule="auto"/>
        <w:ind w:left="993" w:right="122" w:hanging="340"/>
        <w:rPr>
          <w:color w:val="auto"/>
          <w:sz w:val="28"/>
          <w:szCs w:val="28"/>
        </w:rPr>
      </w:pPr>
      <w:r w:rsidRPr="003A51B5">
        <w:rPr>
          <w:color w:val="auto"/>
          <w:sz w:val="28"/>
          <w:szCs w:val="28"/>
        </w:rPr>
        <w:t>obligațiile financiare ale comunelor semnatare;</w:t>
      </w:r>
    </w:p>
    <w:p w14:paraId="3C70B62C" w14:textId="77777777" w:rsidR="009F0B7D" w:rsidRPr="003A51B5" w:rsidRDefault="007E3083" w:rsidP="003A51B5">
      <w:pPr>
        <w:numPr>
          <w:ilvl w:val="0"/>
          <w:numId w:val="3"/>
        </w:numPr>
        <w:tabs>
          <w:tab w:val="left" w:pos="1701"/>
        </w:tabs>
        <w:spacing w:after="285" w:line="276" w:lineRule="auto"/>
        <w:ind w:left="993" w:right="122" w:hanging="340"/>
        <w:rPr>
          <w:color w:val="auto"/>
          <w:sz w:val="28"/>
          <w:szCs w:val="28"/>
        </w:rPr>
      </w:pPr>
      <w:r w:rsidRPr="003A51B5">
        <w:rPr>
          <w:color w:val="auto"/>
          <w:sz w:val="28"/>
          <w:szCs w:val="28"/>
        </w:rPr>
        <w:lastRenderedPageBreak/>
        <w:t>obligativitatea confidențialității datelor și a informațiilor în posesia cărora intră, oricare dintre persoanele implicate în acest proces.</w:t>
      </w:r>
    </w:p>
    <w:p w14:paraId="4B0985B5" w14:textId="77777777" w:rsidR="009F0B7D" w:rsidRPr="003A51B5" w:rsidRDefault="00092C10" w:rsidP="003A51B5">
      <w:pPr>
        <w:tabs>
          <w:tab w:val="left" w:pos="1701"/>
        </w:tabs>
        <w:spacing w:after="0" w:line="276" w:lineRule="auto"/>
        <w:ind w:left="993" w:right="122" w:hanging="340"/>
        <w:rPr>
          <w:color w:val="auto"/>
          <w:sz w:val="28"/>
          <w:szCs w:val="28"/>
        </w:rPr>
      </w:pPr>
      <w:r w:rsidRPr="003A51B5">
        <w:rPr>
          <w:color w:val="auto"/>
          <w:sz w:val="28"/>
          <w:szCs w:val="28"/>
        </w:rPr>
        <w:t>Art. 4. -</w:t>
      </w:r>
      <w:r w:rsidR="007E3083" w:rsidRPr="003A51B5">
        <w:rPr>
          <w:color w:val="auto"/>
          <w:sz w:val="28"/>
          <w:szCs w:val="28"/>
        </w:rPr>
        <w:t xml:space="preserve"> Părțile semnatare stabilesc principiile care stau la baza aplicării acordului și se obligă să acționeze consecvent pentru realizarea lor, sub forma:</w:t>
      </w:r>
    </w:p>
    <w:p w14:paraId="475B54C8" w14:textId="77777777" w:rsidR="009F0B7D" w:rsidRPr="003A51B5" w:rsidRDefault="007E3083" w:rsidP="003A51B5">
      <w:pPr>
        <w:numPr>
          <w:ilvl w:val="0"/>
          <w:numId w:val="4"/>
        </w:numPr>
        <w:tabs>
          <w:tab w:val="left" w:pos="1701"/>
        </w:tabs>
        <w:spacing w:line="276" w:lineRule="auto"/>
        <w:ind w:left="993" w:right="122" w:hanging="340"/>
        <w:rPr>
          <w:color w:val="auto"/>
          <w:sz w:val="28"/>
          <w:szCs w:val="28"/>
        </w:rPr>
      </w:pPr>
      <w:r w:rsidRPr="003A51B5">
        <w:rPr>
          <w:color w:val="auto"/>
          <w:sz w:val="28"/>
          <w:szCs w:val="28"/>
        </w:rPr>
        <w:t>menținerii autonomiei juridice, decizionale și financiare a fiecărei comune semnatare;</w:t>
      </w:r>
    </w:p>
    <w:p w14:paraId="15D0694E" w14:textId="77777777" w:rsidR="009F0B7D" w:rsidRPr="003A51B5" w:rsidRDefault="007E3083" w:rsidP="003A51B5">
      <w:pPr>
        <w:numPr>
          <w:ilvl w:val="0"/>
          <w:numId w:val="4"/>
        </w:numPr>
        <w:tabs>
          <w:tab w:val="left" w:pos="1701"/>
        </w:tabs>
        <w:spacing w:line="276" w:lineRule="auto"/>
        <w:ind w:left="993" w:right="122" w:hanging="340"/>
        <w:rPr>
          <w:color w:val="auto"/>
          <w:sz w:val="28"/>
          <w:szCs w:val="28"/>
        </w:rPr>
      </w:pPr>
      <w:r w:rsidRPr="003A51B5">
        <w:rPr>
          <w:color w:val="auto"/>
          <w:sz w:val="28"/>
          <w:szCs w:val="28"/>
        </w:rPr>
        <w:t>irevocabilității pe cale unilaterală a prezentului acord;</w:t>
      </w:r>
    </w:p>
    <w:p w14:paraId="77649758" w14:textId="77777777" w:rsidR="009F0B7D" w:rsidRPr="003A51B5" w:rsidRDefault="007E3083" w:rsidP="003A51B5">
      <w:pPr>
        <w:numPr>
          <w:ilvl w:val="0"/>
          <w:numId w:val="4"/>
        </w:numPr>
        <w:tabs>
          <w:tab w:val="left" w:pos="1701"/>
        </w:tabs>
        <w:spacing w:line="276" w:lineRule="auto"/>
        <w:ind w:left="993" w:right="122" w:hanging="340"/>
        <w:rPr>
          <w:color w:val="auto"/>
          <w:sz w:val="28"/>
          <w:szCs w:val="28"/>
        </w:rPr>
      </w:pPr>
      <w:r w:rsidRPr="003A51B5">
        <w:rPr>
          <w:color w:val="auto"/>
          <w:sz w:val="28"/>
          <w:szCs w:val="28"/>
        </w:rPr>
        <w:t>respectării reciproce a confidențialității în desfășurarea activităților</w:t>
      </w:r>
      <w:r w:rsidR="00092C10" w:rsidRPr="003A51B5">
        <w:rPr>
          <w:color w:val="auto"/>
          <w:sz w:val="28"/>
          <w:szCs w:val="28"/>
        </w:rPr>
        <w:t>;</w:t>
      </w:r>
    </w:p>
    <w:p w14:paraId="690F0C25" w14:textId="77777777" w:rsidR="009F0B7D" w:rsidRPr="003A51B5" w:rsidRDefault="007E3083" w:rsidP="003A51B5">
      <w:pPr>
        <w:numPr>
          <w:ilvl w:val="0"/>
          <w:numId w:val="4"/>
        </w:numPr>
        <w:tabs>
          <w:tab w:val="left" w:pos="1701"/>
        </w:tabs>
        <w:spacing w:after="258" w:line="276" w:lineRule="auto"/>
        <w:ind w:left="993" w:right="122" w:hanging="340"/>
        <w:rPr>
          <w:color w:val="auto"/>
          <w:sz w:val="28"/>
          <w:szCs w:val="28"/>
        </w:rPr>
      </w:pPr>
      <w:r w:rsidRPr="003A51B5">
        <w:rPr>
          <w:color w:val="auto"/>
          <w:sz w:val="28"/>
          <w:szCs w:val="28"/>
        </w:rPr>
        <w:t>respectării cadrului legal, metodologic și procedural, specific activității de urbanism și amenajarea teritoriului în instituțiile publice.</w:t>
      </w:r>
    </w:p>
    <w:p w14:paraId="0151C6FB" w14:textId="77777777" w:rsidR="009F0B7D" w:rsidRPr="003A51B5" w:rsidRDefault="007E3083" w:rsidP="003A51B5">
      <w:pPr>
        <w:tabs>
          <w:tab w:val="left" w:pos="1701"/>
        </w:tabs>
        <w:spacing w:after="0" w:line="276" w:lineRule="auto"/>
        <w:ind w:left="993" w:right="115" w:hanging="340"/>
        <w:jc w:val="center"/>
        <w:rPr>
          <w:color w:val="auto"/>
          <w:sz w:val="28"/>
          <w:szCs w:val="28"/>
        </w:rPr>
      </w:pPr>
      <w:r w:rsidRPr="003A51B5">
        <w:rPr>
          <w:color w:val="auto"/>
          <w:sz w:val="28"/>
          <w:szCs w:val="28"/>
          <w:u w:val="single" w:color="000000"/>
        </w:rPr>
        <w:t>CAPITOLUL III</w:t>
      </w:r>
    </w:p>
    <w:p w14:paraId="394B2F00" w14:textId="77777777" w:rsidR="009F0B7D" w:rsidRPr="003A51B5" w:rsidRDefault="007E3083" w:rsidP="003A51B5">
      <w:pPr>
        <w:tabs>
          <w:tab w:val="left" w:pos="1701"/>
        </w:tabs>
        <w:spacing w:after="0" w:line="276" w:lineRule="auto"/>
        <w:ind w:left="993" w:hanging="340"/>
        <w:jc w:val="center"/>
        <w:rPr>
          <w:color w:val="auto"/>
          <w:sz w:val="28"/>
          <w:szCs w:val="28"/>
        </w:rPr>
      </w:pPr>
      <w:r w:rsidRPr="003A51B5">
        <w:rPr>
          <w:color w:val="auto"/>
          <w:sz w:val="28"/>
          <w:szCs w:val="28"/>
        </w:rPr>
        <w:t>DREPTURILE Șl OBLIGAȚIILE PĂRȚILOR ÎN ORGANIZAREA Șl</w:t>
      </w:r>
    </w:p>
    <w:p w14:paraId="1456E61A" w14:textId="77777777" w:rsidR="009F0B7D" w:rsidRPr="003A51B5" w:rsidRDefault="007E3083" w:rsidP="003A51B5">
      <w:pPr>
        <w:pStyle w:val="Heading2"/>
        <w:tabs>
          <w:tab w:val="left" w:pos="1701"/>
        </w:tabs>
        <w:spacing w:after="139" w:line="276" w:lineRule="auto"/>
        <w:ind w:left="993" w:hanging="340"/>
        <w:jc w:val="center"/>
        <w:rPr>
          <w:color w:val="auto"/>
          <w:sz w:val="28"/>
          <w:szCs w:val="28"/>
        </w:rPr>
      </w:pPr>
      <w:r w:rsidRPr="003A51B5">
        <w:rPr>
          <w:color w:val="auto"/>
          <w:sz w:val="28"/>
          <w:szCs w:val="28"/>
        </w:rPr>
        <w:t>EXERCITAREA ACTIVITĂȚII DE AMENAJARE A TERITORIULUI Șl URBANISMULUI</w:t>
      </w:r>
    </w:p>
    <w:p w14:paraId="64C61CE1" w14:textId="77777777" w:rsidR="00676FE3" w:rsidRPr="003A51B5" w:rsidRDefault="00676FE3" w:rsidP="003A51B5">
      <w:pPr>
        <w:tabs>
          <w:tab w:val="left" w:pos="1701"/>
        </w:tabs>
        <w:spacing w:line="276" w:lineRule="auto"/>
        <w:ind w:left="993" w:hanging="340"/>
        <w:rPr>
          <w:color w:val="auto"/>
          <w:sz w:val="28"/>
          <w:szCs w:val="28"/>
        </w:rPr>
      </w:pPr>
    </w:p>
    <w:p w14:paraId="1F4ECEBD" w14:textId="28FEABCC" w:rsidR="009F0B7D" w:rsidRPr="003A51B5" w:rsidRDefault="007E3083" w:rsidP="003A51B5">
      <w:pPr>
        <w:tabs>
          <w:tab w:val="left" w:pos="1701"/>
        </w:tabs>
        <w:spacing w:after="0" w:line="276" w:lineRule="auto"/>
        <w:ind w:left="993" w:right="122" w:hanging="340"/>
        <w:rPr>
          <w:color w:val="auto"/>
          <w:sz w:val="28"/>
          <w:szCs w:val="28"/>
        </w:rPr>
      </w:pPr>
      <w:r w:rsidRPr="003A51B5">
        <w:rPr>
          <w:color w:val="auto"/>
          <w:sz w:val="28"/>
          <w:szCs w:val="28"/>
        </w:rPr>
        <w:t xml:space="preserve">Art. 5. - Filiala Județeană </w:t>
      </w:r>
      <w:r w:rsidR="00C27921">
        <w:rPr>
          <w:color w:val="auto"/>
          <w:sz w:val="28"/>
          <w:szCs w:val="28"/>
        </w:rPr>
        <w:t>Prahova</w:t>
      </w:r>
      <w:r w:rsidRPr="003A51B5">
        <w:rPr>
          <w:color w:val="auto"/>
          <w:sz w:val="28"/>
          <w:szCs w:val="28"/>
        </w:rPr>
        <w:t xml:space="preserve"> a Asociației Comunelor din România, în calitate de entitate organizatoare și de angajator, își asumă următoarele obligații:</w:t>
      </w:r>
    </w:p>
    <w:p w14:paraId="2D5DEAD3" w14:textId="77777777" w:rsidR="009F0B7D" w:rsidRPr="003A51B5" w:rsidRDefault="007E3083" w:rsidP="003A51B5">
      <w:pPr>
        <w:numPr>
          <w:ilvl w:val="0"/>
          <w:numId w:val="5"/>
        </w:numPr>
        <w:tabs>
          <w:tab w:val="left" w:pos="1701"/>
        </w:tabs>
        <w:spacing w:line="276" w:lineRule="auto"/>
        <w:ind w:left="993" w:right="122" w:hanging="340"/>
        <w:rPr>
          <w:color w:val="auto"/>
          <w:sz w:val="28"/>
          <w:szCs w:val="28"/>
        </w:rPr>
      </w:pPr>
      <w:r w:rsidRPr="003A51B5">
        <w:rPr>
          <w:color w:val="auto"/>
          <w:sz w:val="28"/>
          <w:szCs w:val="28"/>
        </w:rPr>
        <w:t>să constituie un departament de amenajare a teritoriului și urbanismului, având în vedere economicitatea, eficacitatea și eficiența acestei activități, cu un număr de cel puțin 1 post, în scopul exercitării activității de amenajare a teritoriului și urbanismului pentru comunele semnatare ale acordului de cooperare</w:t>
      </w:r>
    </w:p>
    <w:p w14:paraId="0706630B" w14:textId="77777777" w:rsidR="009F0B7D" w:rsidRPr="003A51B5" w:rsidRDefault="007E3083" w:rsidP="003A51B5">
      <w:pPr>
        <w:numPr>
          <w:ilvl w:val="0"/>
          <w:numId w:val="5"/>
        </w:numPr>
        <w:tabs>
          <w:tab w:val="left" w:pos="1701"/>
        </w:tabs>
        <w:spacing w:after="0" w:line="276" w:lineRule="auto"/>
        <w:ind w:left="993" w:right="122" w:hanging="340"/>
        <w:rPr>
          <w:color w:val="auto"/>
          <w:sz w:val="28"/>
          <w:szCs w:val="28"/>
        </w:rPr>
      </w:pPr>
      <w:r w:rsidRPr="003A51B5">
        <w:rPr>
          <w:color w:val="auto"/>
          <w:sz w:val="28"/>
          <w:szCs w:val="28"/>
        </w:rPr>
        <w:t>să efectueze toate cheltuielile prevăzute la art. 12 și să depună declarațiile aferente drepturilor de personal, precum și pe cele specifice angajatorului, potrivit legii;</w:t>
      </w:r>
    </w:p>
    <w:p w14:paraId="1B124DED" w14:textId="77777777" w:rsidR="009F0B7D" w:rsidRPr="003A51B5" w:rsidRDefault="007E3083" w:rsidP="003A51B5">
      <w:pPr>
        <w:numPr>
          <w:ilvl w:val="0"/>
          <w:numId w:val="5"/>
        </w:numPr>
        <w:tabs>
          <w:tab w:val="left" w:pos="1701"/>
        </w:tabs>
        <w:spacing w:after="0" w:line="276" w:lineRule="auto"/>
        <w:ind w:left="993" w:right="122" w:hanging="340"/>
        <w:rPr>
          <w:color w:val="auto"/>
          <w:sz w:val="28"/>
          <w:szCs w:val="28"/>
        </w:rPr>
      </w:pPr>
      <w:r w:rsidRPr="003A51B5">
        <w:rPr>
          <w:color w:val="auto"/>
          <w:sz w:val="28"/>
          <w:szCs w:val="28"/>
        </w:rPr>
        <w:t>să asigurare încăperile necesare și adecvate pentru organizarea și desfășurarea activităților de amenajare</w:t>
      </w:r>
      <w:r w:rsidR="00092C10" w:rsidRPr="003A51B5">
        <w:rPr>
          <w:color w:val="auto"/>
          <w:sz w:val="28"/>
          <w:szCs w:val="28"/>
        </w:rPr>
        <w:t xml:space="preserve"> a teritoriului și urbanismului</w:t>
      </w:r>
      <w:r w:rsidRPr="003A51B5">
        <w:rPr>
          <w:color w:val="auto"/>
          <w:sz w:val="28"/>
          <w:szCs w:val="28"/>
        </w:rPr>
        <w:t>;</w:t>
      </w:r>
    </w:p>
    <w:p w14:paraId="28444807" w14:textId="77777777" w:rsidR="009F0B7D" w:rsidRDefault="007E3083" w:rsidP="003A51B5">
      <w:pPr>
        <w:numPr>
          <w:ilvl w:val="0"/>
          <w:numId w:val="5"/>
        </w:numPr>
        <w:tabs>
          <w:tab w:val="left" w:pos="1701"/>
        </w:tabs>
        <w:spacing w:line="276" w:lineRule="auto"/>
        <w:ind w:left="993" w:right="122" w:hanging="340"/>
        <w:rPr>
          <w:color w:val="auto"/>
          <w:sz w:val="28"/>
          <w:szCs w:val="28"/>
        </w:rPr>
      </w:pPr>
      <w:r w:rsidRPr="003A51B5">
        <w:rPr>
          <w:color w:val="auto"/>
          <w:sz w:val="28"/>
          <w:szCs w:val="28"/>
        </w:rPr>
        <w:t>să asigure procesul de selectare și angajare a personalului din compartimentul de urbanism;</w:t>
      </w:r>
    </w:p>
    <w:p w14:paraId="5E8C0098" w14:textId="77777777" w:rsidR="009B1CB3" w:rsidRPr="003A51B5" w:rsidRDefault="009B1CB3" w:rsidP="009B1CB3">
      <w:pPr>
        <w:tabs>
          <w:tab w:val="left" w:pos="1701"/>
        </w:tabs>
        <w:spacing w:line="276" w:lineRule="auto"/>
        <w:ind w:right="122"/>
        <w:rPr>
          <w:color w:val="auto"/>
          <w:sz w:val="28"/>
          <w:szCs w:val="28"/>
        </w:rPr>
      </w:pPr>
    </w:p>
    <w:p w14:paraId="3BFFAF12" w14:textId="77777777" w:rsidR="009F0B7D" w:rsidRPr="003A51B5" w:rsidRDefault="007E3083" w:rsidP="003A51B5">
      <w:pPr>
        <w:numPr>
          <w:ilvl w:val="0"/>
          <w:numId w:val="5"/>
        </w:numPr>
        <w:tabs>
          <w:tab w:val="left" w:pos="1701"/>
        </w:tabs>
        <w:spacing w:after="4" w:line="276" w:lineRule="auto"/>
        <w:ind w:left="993" w:right="122" w:hanging="340"/>
        <w:rPr>
          <w:color w:val="auto"/>
          <w:sz w:val="28"/>
          <w:szCs w:val="28"/>
        </w:rPr>
      </w:pPr>
      <w:r w:rsidRPr="003A51B5">
        <w:rPr>
          <w:color w:val="auto"/>
          <w:sz w:val="28"/>
          <w:szCs w:val="28"/>
        </w:rPr>
        <w:t>să asigure realizarea activității de amenajare a teritoriului și urbanismului, în conformitate cu normele generale ale legislației aferente;</w:t>
      </w:r>
    </w:p>
    <w:p w14:paraId="5AEC15F0" w14:textId="77777777" w:rsidR="009F0B7D" w:rsidRPr="003A51B5" w:rsidRDefault="007E3083" w:rsidP="003A51B5">
      <w:pPr>
        <w:numPr>
          <w:ilvl w:val="0"/>
          <w:numId w:val="5"/>
        </w:numPr>
        <w:tabs>
          <w:tab w:val="left" w:pos="1701"/>
        </w:tabs>
        <w:spacing w:after="0" w:line="276" w:lineRule="auto"/>
        <w:ind w:left="993" w:right="122" w:hanging="340"/>
        <w:rPr>
          <w:color w:val="auto"/>
          <w:sz w:val="28"/>
          <w:szCs w:val="28"/>
        </w:rPr>
      </w:pPr>
      <w:r w:rsidRPr="003A51B5">
        <w:rPr>
          <w:color w:val="auto"/>
          <w:sz w:val="28"/>
          <w:szCs w:val="28"/>
        </w:rPr>
        <w:t>să respecte cadrul legal, metodologic și procedural, specific activității de amenajare a teritoriului și urbanismului;</w:t>
      </w:r>
    </w:p>
    <w:p w14:paraId="2E126E35" w14:textId="77777777" w:rsidR="009F0B7D" w:rsidRPr="003A51B5" w:rsidRDefault="007E3083" w:rsidP="003A51B5">
      <w:pPr>
        <w:numPr>
          <w:ilvl w:val="0"/>
          <w:numId w:val="5"/>
        </w:numPr>
        <w:tabs>
          <w:tab w:val="left" w:pos="1701"/>
        </w:tabs>
        <w:spacing w:after="277" w:line="276" w:lineRule="auto"/>
        <w:ind w:left="993" w:right="122" w:hanging="340"/>
        <w:rPr>
          <w:color w:val="auto"/>
          <w:sz w:val="28"/>
          <w:szCs w:val="28"/>
        </w:rPr>
      </w:pPr>
      <w:r w:rsidRPr="003A51B5">
        <w:rPr>
          <w:color w:val="auto"/>
          <w:sz w:val="28"/>
          <w:szCs w:val="28"/>
        </w:rPr>
        <w:lastRenderedPageBreak/>
        <w:t>să convoace anual sau ori de câte ori consideră necesar reprezentanții legali ai comunelor semnatare ale prezentului acord.</w:t>
      </w:r>
    </w:p>
    <w:p w14:paraId="141AAED0" w14:textId="77777777" w:rsidR="009F0B7D" w:rsidRPr="003A51B5" w:rsidRDefault="007E3083" w:rsidP="003A51B5">
      <w:pPr>
        <w:tabs>
          <w:tab w:val="left" w:pos="1701"/>
        </w:tabs>
        <w:spacing w:line="276" w:lineRule="auto"/>
        <w:ind w:left="993" w:right="122" w:hanging="340"/>
        <w:rPr>
          <w:color w:val="auto"/>
          <w:sz w:val="28"/>
          <w:szCs w:val="28"/>
        </w:rPr>
      </w:pPr>
      <w:r w:rsidRPr="003A51B5">
        <w:rPr>
          <w:color w:val="auto"/>
          <w:sz w:val="28"/>
          <w:szCs w:val="28"/>
        </w:rPr>
        <w:t xml:space="preserve">Art. 6. - Comunele semnatare ale prezentului acord au următoarele </w:t>
      </w:r>
      <w:r w:rsidRPr="003A51B5">
        <w:rPr>
          <w:color w:val="auto"/>
          <w:sz w:val="28"/>
          <w:szCs w:val="28"/>
          <w:u w:val="single"/>
        </w:rPr>
        <w:t>drepturi</w:t>
      </w:r>
      <w:r w:rsidRPr="003A51B5">
        <w:rPr>
          <w:color w:val="auto"/>
          <w:sz w:val="28"/>
          <w:szCs w:val="28"/>
        </w:rPr>
        <w:t>:</w:t>
      </w:r>
    </w:p>
    <w:p w14:paraId="5EB126F2" w14:textId="77777777" w:rsidR="009F0B7D" w:rsidRPr="003A51B5" w:rsidRDefault="007E3083" w:rsidP="003A51B5">
      <w:pPr>
        <w:numPr>
          <w:ilvl w:val="0"/>
          <w:numId w:val="6"/>
        </w:numPr>
        <w:tabs>
          <w:tab w:val="left" w:pos="1701"/>
        </w:tabs>
        <w:spacing w:line="276" w:lineRule="auto"/>
        <w:ind w:left="993" w:right="122" w:hanging="340"/>
        <w:rPr>
          <w:color w:val="auto"/>
          <w:sz w:val="28"/>
          <w:szCs w:val="28"/>
        </w:rPr>
      </w:pPr>
      <w:r w:rsidRPr="003A51B5">
        <w:rPr>
          <w:color w:val="auto"/>
          <w:sz w:val="28"/>
          <w:szCs w:val="28"/>
        </w:rPr>
        <w:t>să propună unele obiective de amenajare a teritoriului și urbanismului, specifice acestor unități administrativ-teritoriale</w:t>
      </w:r>
      <w:r w:rsidR="00092C10" w:rsidRPr="003A51B5">
        <w:rPr>
          <w:color w:val="auto"/>
          <w:sz w:val="28"/>
          <w:szCs w:val="28"/>
        </w:rPr>
        <w:t>;</w:t>
      </w:r>
    </w:p>
    <w:p w14:paraId="4D2FF365" w14:textId="77777777" w:rsidR="009F0B7D" w:rsidRPr="003A51B5" w:rsidRDefault="007E3083" w:rsidP="003A51B5">
      <w:pPr>
        <w:numPr>
          <w:ilvl w:val="0"/>
          <w:numId w:val="6"/>
        </w:numPr>
        <w:tabs>
          <w:tab w:val="left" w:pos="1701"/>
        </w:tabs>
        <w:spacing w:after="0" w:line="276" w:lineRule="auto"/>
        <w:ind w:left="993" w:right="122" w:hanging="340"/>
        <w:rPr>
          <w:color w:val="auto"/>
          <w:sz w:val="28"/>
          <w:szCs w:val="28"/>
        </w:rPr>
      </w:pPr>
      <w:r w:rsidRPr="003A51B5">
        <w:rPr>
          <w:color w:val="auto"/>
          <w:sz w:val="28"/>
          <w:szCs w:val="28"/>
        </w:rPr>
        <w:t>să solicite și să beneficieze de servicii de amenajare a teritoriului și urbanismului, pentru îmbunătățirea eficienței și eficacității surselor de finanțare</w:t>
      </w:r>
      <w:r w:rsidR="00092C10" w:rsidRPr="003A51B5">
        <w:rPr>
          <w:color w:val="auto"/>
          <w:sz w:val="28"/>
          <w:szCs w:val="28"/>
        </w:rPr>
        <w:t>;</w:t>
      </w:r>
    </w:p>
    <w:p w14:paraId="43994F98" w14:textId="77777777" w:rsidR="009F0B7D" w:rsidRPr="003A51B5" w:rsidRDefault="007E3083" w:rsidP="003A51B5">
      <w:pPr>
        <w:numPr>
          <w:ilvl w:val="0"/>
          <w:numId w:val="6"/>
        </w:numPr>
        <w:tabs>
          <w:tab w:val="left" w:pos="1701"/>
        </w:tabs>
        <w:spacing w:after="225" w:line="276" w:lineRule="auto"/>
        <w:ind w:left="993" w:right="122" w:hanging="340"/>
        <w:rPr>
          <w:color w:val="auto"/>
          <w:sz w:val="28"/>
          <w:szCs w:val="28"/>
        </w:rPr>
      </w:pPr>
      <w:r w:rsidRPr="003A51B5">
        <w:rPr>
          <w:color w:val="auto"/>
          <w:sz w:val="28"/>
          <w:szCs w:val="28"/>
        </w:rPr>
        <w:t>să fie informate, în mod exclusiv și operativ, asupra activității desfășurate</w:t>
      </w:r>
      <w:r w:rsidR="00092C10" w:rsidRPr="003A51B5">
        <w:rPr>
          <w:color w:val="auto"/>
          <w:sz w:val="28"/>
          <w:szCs w:val="28"/>
        </w:rPr>
        <w:t>.</w:t>
      </w:r>
    </w:p>
    <w:p w14:paraId="6B8F5541" w14:textId="77777777" w:rsidR="009F0B7D" w:rsidRPr="003A51B5" w:rsidRDefault="00092C10" w:rsidP="003A51B5">
      <w:pPr>
        <w:tabs>
          <w:tab w:val="left" w:pos="1701"/>
        </w:tabs>
        <w:spacing w:line="276" w:lineRule="auto"/>
        <w:ind w:left="993" w:right="122" w:hanging="340"/>
        <w:rPr>
          <w:color w:val="auto"/>
          <w:sz w:val="28"/>
          <w:szCs w:val="28"/>
        </w:rPr>
      </w:pPr>
      <w:r w:rsidRPr="003A51B5">
        <w:rPr>
          <w:color w:val="auto"/>
          <w:sz w:val="28"/>
          <w:szCs w:val="28"/>
        </w:rPr>
        <w:t>Art. 7. -</w:t>
      </w:r>
      <w:r w:rsidR="007E3083" w:rsidRPr="003A51B5">
        <w:rPr>
          <w:color w:val="auto"/>
          <w:sz w:val="28"/>
          <w:szCs w:val="28"/>
        </w:rPr>
        <w:t xml:space="preserve"> Comunele semnatare ale prezentului acord au următoarele </w:t>
      </w:r>
      <w:r w:rsidR="007E3083" w:rsidRPr="003A51B5">
        <w:rPr>
          <w:color w:val="auto"/>
          <w:sz w:val="28"/>
          <w:szCs w:val="28"/>
          <w:u w:val="single"/>
        </w:rPr>
        <w:t>obligații</w:t>
      </w:r>
      <w:r w:rsidR="007E3083" w:rsidRPr="003A51B5">
        <w:rPr>
          <w:color w:val="auto"/>
          <w:sz w:val="28"/>
          <w:szCs w:val="28"/>
        </w:rPr>
        <w:t>:</w:t>
      </w:r>
    </w:p>
    <w:p w14:paraId="74C6930D" w14:textId="77777777" w:rsidR="009F0B7D" w:rsidRPr="003A51B5" w:rsidRDefault="007E3083" w:rsidP="003A51B5">
      <w:pPr>
        <w:numPr>
          <w:ilvl w:val="0"/>
          <w:numId w:val="7"/>
        </w:numPr>
        <w:tabs>
          <w:tab w:val="left" w:pos="1701"/>
        </w:tabs>
        <w:spacing w:after="48" w:line="276" w:lineRule="auto"/>
        <w:ind w:left="993" w:right="122" w:hanging="340"/>
        <w:rPr>
          <w:color w:val="auto"/>
          <w:sz w:val="28"/>
          <w:szCs w:val="28"/>
        </w:rPr>
      </w:pPr>
      <w:r w:rsidRPr="003A51B5">
        <w:rPr>
          <w:color w:val="auto"/>
          <w:sz w:val="28"/>
          <w:szCs w:val="28"/>
        </w:rPr>
        <w:t xml:space="preserve">să respecte legislația specifică activității de amenajare </w:t>
      </w:r>
      <w:r w:rsidR="00857D63" w:rsidRPr="003A51B5">
        <w:rPr>
          <w:color w:val="auto"/>
          <w:sz w:val="28"/>
          <w:szCs w:val="28"/>
        </w:rPr>
        <w:t>a teritoriului și urbanismului î</w:t>
      </w:r>
      <w:r w:rsidRPr="003A51B5">
        <w:rPr>
          <w:color w:val="auto"/>
          <w:sz w:val="28"/>
          <w:szCs w:val="28"/>
        </w:rPr>
        <w:t>n instituțiile publice</w:t>
      </w:r>
      <w:r w:rsidR="00857D63" w:rsidRPr="003A51B5">
        <w:rPr>
          <w:color w:val="auto"/>
          <w:sz w:val="28"/>
          <w:szCs w:val="28"/>
        </w:rPr>
        <w:t>;</w:t>
      </w:r>
    </w:p>
    <w:p w14:paraId="01043E0E" w14:textId="77777777" w:rsidR="009F0B7D" w:rsidRPr="003A51B5" w:rsidRDefault="007E3083" w:rsidP="003A51B5">
      <w:pPr>
        <w:numPr>
          <w:ilvl w:val="0"/>
          <w:numId w:val="7"/>
        </w:numPr>
        <w:tabs>
          <w:tab w:val="left" w:pos="1701"/>
        </w:tabs>
        <w:spacing w:after="33" w:line="276" w:lineRule="auto"/>
        <w:ind w:left="993" w:right="122" w:hanging="340"/>
        <w:rPr>
          <w:color w:val="auto"/>
          <w:sz w:val="28"/>
          <w:szCs w:val="28"/>
        </w:rPr>
      </w:pPr>
      <w:r w:rsidRPr="003A51B5">
        <w:rPr>
          <w:color w:val="auto"/>
          <w:sz w:val="28"/>
          <w:szCs w:val="28"/>
        </w:rPr>
        <w:t>să elaboreze și să transmită departamentului de amenajare a teritoriului și urbanismului informațiile necesare</w:t>
      </w:r>
      <w:r w:rsidR="00857D63" w:rsidRPr="003A51B5">
        <w:rPr>
          <w:color w:val="auto"/>
          <w:sz w:val="28"/>
          <w:szCs w:val="28"/>
        </w:rPr>
        <w:t>;</w:t>
      </w:r>
    </w:p>
    <w:p w14:paraId="1ACD5AF5" w14:textId="77777777" w:rsidR="009F0B7D" w:rsidRPr="003A51B5" w:rsidRDefault="007E3083" w:rsidP="003A51B5">
      <w:pPr>
        <w:numPr>
          <w:ilvl w:val="0"/>
          <w:numId w:val="7"/>
        </w:numPr>
        <w:tabs>
          <w:tab w:val="left" w:pos="1701"/>
        </w:tabs>
        <w:spacing w:line="276" w:lineRule="auto"/>
        <w:ind w:left="993" w:right="122" w:hanging="340"/>
        <w:rPr>
          <w:color w:val="auto"/>
          <w:sz w:val="28"/>
          <w:szCs w:val="28"/>
        </w:rPr>
      </w:pPr>
      <w:r w:rsidRPr="003A51B5">
        <w:rPr>
          <w:color w:val="auto"/>
          <w:sz w:val="28"/>
          <w:szCs w:val="28"/>
        </w:rPr>
        <w:t>să estimeze costurile necesare realizării activității de amenajare a teritoriului și urbanismului prin cooperare în cursul exercițiului financiar și să prevadă aceste angajamente în bugetul local;</w:t>
      </w:r>
    </w:p>
    <w:p w14:paraId="53272180" w14:textId="77777777" w:rsidR="009F0B7D" w:rsidRPr="003A51B5" w:rsidRDefault="007E3083" w:rsidP="003A51B5">
      <w:pPr>
        <w:numPr>
          <w:ilvl w:val="0"/>
          <w:numId w:val="7"/>
        </w:numPr>
        <w:tabs>
          <w:tab w:val="left" w:pos="1701"/>
        </w:tabs>
        <w:spacing w:line="276" w:lineRule="auto"/>
        <w:ind w:left="993" w:right="122" w:hanging="340"/>
        <w:rPr>
          <w:color w:val="auto"/>
          <w:sz w:val="28"/>
          <w:szCs w:val="28"/>
        </w:rPr>
      </w:pPr>
      <w:r w:rsidRPr="003A51B5">
        <w:rPr>
          <w:color w:val="auto"/>
          <w:sz w:val="28"/>
          <w:szCs w:val="28"/>
        </w:rPr>
        <w:t>să participe la convocările prevăzute la art. 5 lit. g).</w:t>
      </w:r>
    </w:p>
    <w:p w14:paraId="1F3D0F32" w14:textId="77777777" w:rsidR="003A51B5" w:rsidRDefault="003A51B5" w:rsidP="003A51B5">
      <w:pPr>
        <w:tabs>
          <w:tab w:val="left" w:pos="1701"/>
        </w:tabs>
        <w:spacing w:after="0" w:line="276" w:lineRule="auto"/>
        <w:ind w:left="993" w:right="973" w:hanging="340"/>
        <w:jc w:val="center"/>
        <w:rPr>
          <w:color w:val="auto"/>
          <w:sz w:val="28"/>
          <w:szCs w:val="28"/>
          <w:u w:val="single" w:color="000000"/>
        </w:rPr>
      </w:pPr>
    </w:p>
    <w:p w14:paraId="047CAB50" w14:textId="77777777" w:rsidR="00711EAF" w:rsidRPr="003A51B5" w:rsidRDefault="007E3083" w:rsidP="003A51B5">
      <w:pPr>
        <w:tabs>
          <w:tab w:val="left" w:pos="1701"/>
        </w:tabs>
        <w:spacing w:after="0" w:line="276" w:lineRule="auto"/>
        <w:ind w:left="993" w:right="973" w:hanging="340"/>
        <w:jc w:val="center"/>
        <w:rPr>
          <w:color w:val="auto"/>
          <w:sz w:val="28"/>
          <w:szCs w:val="28"/>
          <w:u w:val="single" w:color="000000"/>
        </w:rPr>
      </w:pPr>
      <w:r w:rsidRPr="003A51B5">
        <w:rPr>
          <w:color w:val="auto"/>
          <w:sz w:val="28"/>
          <w:szCs w:val="28"/>
          <w:u w:val="single" w:color="000000"/>
        </w:rPr>
        <w:t>CAPITOLUL IV</w:t>
      </w:r>
    </w:p>
    <w:p w14:paraId="3DC4CDBE" w14:textId="77777777" w:rsidR="009F0B7D" w:rsidRPr="003A51B5" w:rsidRDefault="007E3083" w:rsidP="003A51B5">
      <w:pPr>
        <w:pStyle w:val="Heading2"/>
        <w:tabs>
          <w:tab w:val="left" w:pos="1701"/>
        </w:tabs>
        <w:spacing w:after="204" w:line="276" w:lineRule="auto"/>
        <w:ind w:left="993" w:hanging="340"/>
        <w:jc w:val="center"/>
        <w:rPr>
          <w:color w:val="auto"/>
          <w:sz w:val="28"/>
          <w:szCs w:val="28"/>
        </w:rPr>
      </w:pPr>
      <w:r w:rsidRPr="003A51B5">
        <w:rPr>
          <w:color w:val="auto"/>
          <w:sz w:val="28"/>
          <w:szCs w:val="28"/>
        </w:rPr>
        <w:t>ATRIBUȚIILE DEPARTAMENTULUI DE AMENAJARE A TERITORIULUI Șl URBANISMULUI</w:t>
      </w:r>
    </w:p>
    <w:p w14:paraId="4215B5E9" w14:textId="77777777" w:rsidR="009F0B7D" w:rsidRPr="003A51B5" w:rsidRDefault="00857D63" w:rsidP="003A51B5">
      <w:pPr>
        <w:tabs>
          <w:tab w:val="left" w:pos="1701"/>
        </w:tabs>
        <w:spacing w:after="273" w:line="276" w:lineRule="auto"/>
        <w:ind w:left="993" w:right="195" w:hanging="340"/>
        <w:rPr>
          <w:color w:val="auto"/>
          <w:sz w:val="28"/>
          <w:szCs w:val="28"/>
        </w:rPr>
      </w:pPr>
      <w:r w:rsidRPr="003A51B5">
        <w:rPr>
          <w:color w:val="auto"/>
          <w:sz w:val="28"/>
          <w:szCs w:val="28"/>
        </w:rPr>
        <w:t>Art. 8. -</w:t>
      </w:r>
      <w:r w:rsidR="007E3083" w:rsidRPr="003A51B5">
        <w:rPr>
          <w:color w:val="auto"/>
          <w:sz w:val="28"/>
          <w:szCs w:val="28"/>
        </w:rPr>
        <w:t xml:space="preserve"> Departamentul de amenajare a teritoriului și urbanismului asigură realizarea activității specifice conform legislației în vigoare, respectiv Legea 350/2001 privind amenaj</w:t>
      </w:r>
      <w:r w:rsidRPr="003A51B5">
        <w:rPr>
          <w:color w:val="auto"/>
          <w:sz w:val="28"/>
          <w:szCs w:val="28"/>
        </w:rPr>
        <w:t xml:space="preserve">area teritoriului și urbanismul, </w:t>
      </w:r>
      <w:r w:rsidR="00E75F07" w:rsidRPr="003A51B5">
        <w:rPr>
          <w:color w:val="auto"/>
          <w:sz w:val="28"/>
          <w:szCs w:val="28"/>
        </w:rPr>
        <w:t>cu modificarile si completarile ulterioare,</w:t>
      </w:r>
      <w:r w:rsidR="007E3083" w:rsidRPr="003A51B5">
        <w:rPr>
          <w:color w:val="auto"/>
          <w:sz w:val="28"/>
          <w:szCs w:val="28"/>
        </w:rPr>
        <w:t>și Legea nr.50/1991 privind autorizarea executării lucrărilor de construcții, republicată</w:t>
      </w:r>
      <w:r w:rsidR="00E75F07" w:rsidRPr="003A51B5">
        <w:rPr>
          <w:color w:val="auto"/>
          <w:sz w:val="28"/>
          <w:szCs w:val="28"/>
        </w:rPr>
        <w:t>,cu modificarile si completarile ulterioare.</w:t>
      </w:r>
    </w:p>
    <w:p w14:paraId="7435908A" w14:textId="74894429" w:rsidR="00BB4B9C" w:rsidRPr="00BB4B9C" w:rsidRDefault="00857D63" w:rsidP="00BB4B9C">
      <w:pPr>
        <w:tabs>
          <w:tab w:val="left" w:pos="1701"/>
        </w:tabs>
        <w:spacing w:line="276" w:lineRule="auto"/>
        <w:ind w:left="993" w:right="122" w:hanging="340"/>
        <w:rPr>
          <w:color w:val="auto"/>
          <w:sz w:val="28"/>
          <w:szCs w:val="28"/>
        </w:rPr>
      </w:pPr>
      <w:r w:rsidRPr="003A51B5">
        <w:rPr>
          <w:color w:val="auto"/>
          <w:sz w:val="28"/>
          <w:szCs w:val="28"/>
        </w:rPr>
        <w:t>Art. 9.</w:t>
      </w:r>
      <w:r w:rsidR="00BB4B9C">
        <w:rPr>
          <w:color w:val="auto"/>
          <w:sz w:val="28"/>
          <w:szCs w:val="28"/>
        </w:rPr>
        <w:t>-</w:t>
      </w:r>
      <w:r w:rsidR="00BB4B9C" w:rsidRPr="00BB4B9C">
        <w:rPr>
          <w:color w:val="auto"/>
          <w:sz w:val="28"/>
          <w:szCs w:val="28"/>
        </w:rPr>
        <w:t>În exercitarea activităților sale, departamentul de amenajare a teritoriului și urbanismului are următoarele atribuții:</w:t>
      </w:r>
    </w:p>
    <w:p w14:paraId="45F6FFE9" w14:textId="77777777" w:rsidR="00BB4B9C" w:rsidRPr="00BB4B9C" w:rsidRDefault="00BB4B9C" w:rsidP="00BB4B9C">
      <w:pPr>
        <w:tabs>
          <w:tab w:val="left" w:pos="1701"/>
        </w:tabs>
        <w:spacing w:line="276" w:lineRule="auto"/>
        <w:ind w:left="993" w:right="122" w:hanging="340"/>
        <w:rPr>
          <w:color w:val="auto"/>
          <w:sz w:val="28"/>
          <w:szCs w:val="28"/>
        </w:rPr>
      </w:pPr>
    </w:p>
    <w:p w14:paraId="2FC45833"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1.</w:t>
      </w:r>
      <w:r w:rsidRPr="00BB4B9C">
        <w:rPr>
          <w:color w:val="auto"/>
          <w:sz w:val="28"/>
          <w:szCs w:val="28"/>
        </w:rPr>
        <w:tab/>
        <w:t>Emiterea Certificatelor de Urbanism / Certificatelor de edificare și a Acordurilor  pentru realizare bransamente</w:t>
      </w:r>
    </w:p>
    <w:p w14:paraId="1A786C1B"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a)</w:t>
      </w:r>
      <w:r w:rsidRPr="00BB4B9C">
        <w:rPr>
          <w:color w:val="auto"/>
          <w:sz w:val="28"/>
          <w:szCs w:val="28"/>
        </w:rPr>
        <w:tab/>
        <w:t>Îndrumarea personalului desemnat din cadrul localităților semnatare ale prezentului acord, pentru întocmirea în baza documentațiilor de urbanism, aprobate de organele competente a certificatelor de urbanism;</w:t>
      </w:r>
    </w:p>
    <w:p w14:paraId="18D7F78A"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lastRenderedPageBreak/>
        <w:t>b)</w:t>
      </w:r>
      <w:r w:rsidRPr="00BB4B9C">
        <w:rPr>
          <w:color w:val="auto"/>
          <w:sz w:val="28"/>
          <w:szCs w:val="28"/>
        </w:rPr>
        <w:tab/>
        <w:t>Verificarea cererilor și documentațiilor depuse.</w:t>
      </w:r>
    </w:p>
    <w:p w14:paraId="304037A9"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c)</w:t>
      </w:r>
      <w:r w:rsidRPr="00BB4B9C">
        <w:rPr>
          <w:color w:val="auto"/>
          <w:sz w:val="28"/>
          <w:szCs w:val="28"/>
        </w:rPr>
        <w:tab/>
        <w:t>Emiterea și semnarea certificatelor de urbanism necesare pentru obținerea autorizațiilor de construire, desființare sau alte scopuri (informare, operațiuni notariale etc.).</w:t>
      </w:r>
    </w:p>
    <w:p w14:paraId="2AA40FA9"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d)</w:t>
      </w:r>
      <w:r w:rsidRPr="00BB4B9C">
        <w:rPr>
          <w:color w:val="auto"/>
          <w:sz w:val="28"/>
          <w:szCs w:val="28"/>
        </w:rPr>
        <w:tab/>
        <w:t>Stabilirea condițiilor urbanistice, regimului economic, juridic și tehnic al terenurilor precum si incadrarea corecta in reglementarile PUG / PUZ / PUD</w:t>
      </w:r>
    </w:p>
    <w:p w14:paraId="72F981E3"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e)</w:t>
      </w:r>
      <w:r w:rsidRPr="00BB4B9C">
        <w:rPr>
          <w:color w:val="auto"/>
          <w:sz w:val="28"/>
          <w:szCs w:val="28"/>
        </w:rPr>
        <w:tab/>
        <w:t>Stabilirea  avizelor si acordurilor legale strict necesare autorizarii;</w:t>
      </w:r>
    </w:p>
    <w:p w14:paraId="13768761" w14:textId="5C57DC00"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f)</w:t>
      </w:r>
      <w:r w:rsidRPr="00BB4B9C">
        <w:rPr>
          <w:color w:val="auto"/>
          <w:sz w:val="28"/>
          <w:szCs w:val="28"/>
        </w:rPr>
        <w:tab/>
        <w:t>Emiterea si semnarea de  certificate de edificare si acorduri pentru realizarea bransamentelor in situatia in care localitatile semnatare ale prezentului acord nu au personal competent, dese</w:t>
      </w:r>
      <w:r>
        <w:rPr>
          <w:color w:val="auto"/>
          <w:sz w:val="28"/>
          <w:szCs w:val="28"/>
        </w:rPr>
        <w:t>mnat pentru aceasta activitate.</w:t>
      </w:r>
    </w:p>
    <w:p w14:paraId="45345E31" w14:textId="77777777" w:rsidR="00BB4B9C" w:rsidRPr="00BB4B9C" w:rsidRDefault="00BB4B9C" w:rsidP="00BB4B9C">
      <w:pPr>
        <w:tabs>
          <w:tab w:val="left" w:pos="1701"/>
        </w:tabs>
        <w:spacing w:line="276" w:lineRule="auto"/>
        <w:ind w:left="993" w:right="122" w:hanging="340"/>
        <w:rPr>
          <w:color w:val="auto"/>
          <w:sz w:val="28"/>
          <w:szCs w:val="28"/>
        </w:rPr>
      </w:pPr>
    </w:p>
    <w:p w14:paraId="050E625C"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2.</w:t>
      </w:r>
      <w:r w:rsidRPr="00BB4B9C">
        <w:rPr>
          <w:color w:val="auto"/>
          <w:sz w:val="28"/>
          <w:szCs w:val="28"/>
        </w:rPr>
        <w:tab/>
        <w:t>Emiterea Autorizațiilor de Construire și Desființare</w:t>
      </w:r>
    </w:p>
    <w:p w14:paraId="13E00DC2"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a)</w:t>
      </w:r>
      <w:r w:rsidRPr="00BB4B9C">
        <w:rPr>
          <w:color w:val="auto"/>
          <w:sz w:val="28"/>
          <w:szCs w:val="28"/>
        </w:rPr>
        <w:tab/>
        <w:t>Indrumarea personalului desemnat din cadrul localitatilor semnatare ale prezentului accord, pentru intocmirea in baza documentatiilor de urbanism, aprobate de organele competente a autorizatiilor de construire / desfiintare;</w:t>
      </w:r>
    </w:p>
    <w:p w14:paraId="157C9702"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b)</w:t>
      </w:r>
      <w:r w:rsidRPr="00BB4B9C">
        <w:rPr>
          <w:color w:val="auto"/>
          <w:sz w:val="28"/>
          <w:szCs w:val="28"/>
        </w:rPr>
        <w:tab/>
        <w:t>Verificarea documentațiilor depuse pentru obținerea autorizațiilor.</w:t>
      </w:r>
    </w:p>
    <w:p w14:paraId="67B9DECC"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c)</w:t>
      </w:r>
      <w:r w:rsidRPr="00BB4B9C">
        <w:rPr>
          <w:color w:val="auto"/>
          <w:sz w:val="28"/>
          <w:szCs w:val="28"/>
        </w:rPr>
        <w:tab/>
        <w:t>Emiterea și semnarea autorizațiilor de construire/desființare conform prevederilor legale.</w:t>
      </w:r>
    </w:p>
    <w:p w14:paraId="60A5255A"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d)</w:t>
      </w:r>
      <w:r w:rsidRPr="00BB4B9C">
        <w:rPr>
          <w:color w:val="auto"/>
          <w:sz w:val="28"/>
          <w:szCs w:val="28"/>
        </w:rPr>
        <w:tab/>
        <w:t>Verificarea respectării reglementăriilor  urbanistice și a avizelor necesare.</w:t>
      </w:r>
    </w:p>
    <w:p w14:paraId="3A96E774" w14:textId="77777777" w:rsidR="00BB4B9C" w:rsidRPr="00BB4B9C" w:rsidRDefault="00BB4B9C" w:rsidP="00BB4B9C">
      <w:pPr>
        <w:tabs>
          <w:tab w:val="left" w:pos="1701"/>
        </w:tabs>
        <w:spacing w:line="276" w:lineRule="auto"/>
        <w:ind w:left="993" w:right="122" w:hanging="340"/>
        <w:rPr>
          <w:color w:val="auto"/>
          <w:sz w:val="28"/>
          <w:szCs w:val="28"/>
        </w:rPr>
      </w:pPr>
    </w:p>
    <w:p w14:paraId="4A3A2D59"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3.</w:t>
      </w:r>
      <w:r w:rsidRPr="00BB4B9C">
        <w:rPr>
          <w:color w:val="auto"/>
          <w:sz w:val="28"/>
          <w:szCs w:val="28"/>
        </w:rPr>
        <w:tab/>
        <w:t>Control și Monitorizare</w:t>
      </w:r>
    </w:p>
    <w:p w14:paraId="34EA91DD"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a)</w:t>
      </w:r>
      <w:r w:rsidRPr="00BB4B9C">
        <w:rPr>
          <w:color w:val="auto"/>
          <w:sz w:val="28"/>
          <w:szCs w:val="28"/>
        </w:rPr>
        <w:tab/>
        <w:t>Alături de comisia stabilită de către fiecare UAT în parte, participa la receptia lucrarilor, (cu exceptia lucrarilor din categoria “D” de importanta – pentru UAT-urile ce au compartiment de specialitate)</w:t>
      </w:r>
    </w:p>
    <w:p w14:paraId="25EA9FA8" w14:textId="77777777" w:rsidR="00BB4B9C" w:rsidRPr="00BB4B9C" w:rsidRDefault="00BB4B9C" w:rsidP="00BB4B9C">
      <w:pPr>
        <w:tabs>
          <w:tab w:val="left" w:pos="1701"/>
        </w:tabs>
        <w:spacing w:line="276" w:lineRule="auto"/>
        <w:ind w:left="993" w:right="122" w:hanging="340"/>
        <w:rPr>
          <w:color w:val="auto"/>
          <w:sz w:val="28"/>
          <w:szCs w:val="28"/>
        </w:rPr>
      </w:pPr>
    </w:p>
    <w:p w14:paraId="34FBB7BD"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4.</w:t>
      </w:r>
      <w:r w:rsidRPr="00BB4B9C">
        <w:rPr>
          <w:color w:val="auto"/>
          <w:sz w:val="28"/>
          <w:szCs w:val="28"/>
        </w:rPr>
        <w:tab/>
        <w:t>Elaborarea și Avizarea Documentațiilor de Urbanism</w:t>
      </w:r>
    </w:p>
    <w:p w14:paraId="37C4A0FB"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a)</w:t>
      </w:r>
      <w:r w:rsidRPr="00BB4B9C">
        <w:rPr>
          <w:color w:val="auto"/>
          <w:sz w:val="28"/>
          <w:szCs w:val="28"/>
        </w:rPr>
        <w:tab/>
        <w:t xml:space="preserve">  Participarea la elaborarea sau actualizarea Planurilor Urbanistice Generale (PUG), Zonale (PUZ) și de Detaliu (PUD).</w:t>
      </w:r>
    </w:p>
    <w:p w14:paraId="0D60966D"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b)</w:t>
      </w:r>
      <w:r w:rsidRPr="00BB4B9C">
        <w:rPr>
          <w:color w:val="auto"/>
          <w:sz w:val="28"/>
          <w:szCs w:val="28"/>
        </w:rPr>
        <w:tab/>
        <w:t xml:space="preserve">  Emiterea certificatelor de urbanism si avizelor necesare pentru aceste documentații.</w:t>
      </w:r>
    </w:p>
    <w:p w14:paraId="4D7793E3"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c)</w:t>
      </w:r>
      <w:r w:rsidRPr="00BB4B9C">
        <w:rPr>
          <w:color w:val="auto"/>
          <w:sz w:val="28"/>
          <w:szCs w:val="28"/>
        </w:rPr>
        <w:tab/>
        <w:t xml:space="preserve">  Propunerea spre aprobare a planurilor de organizare si de dezvoltare urbanistica ale localitatilor semnatare ale prezentului acord, precum si de amenajare a teritoriului si masurile necesare realizarii acestora;</w:t>
      </w:r>
    </w:p>
    <w:p w14:paraId="7F713F75"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d)</w:t>
      </w:r>
      <w:r w:rsidRPr="00BB4B9C">
        <w:rPr>
          <w:color w:val="auto"/>
          <w:sz w:val="28"/>
          <w:szCs w:val="28"/>
        </w:rPr>
        <w:tab/>
        <w:t>Propunerea de solutii pentru intocmirea planului urbanistic zonal, de detaliu si general.</w:t>
      </w:r>
    </w:p>
    <w:p w14:paraId="369C5D19" w14:textId="77777777" w:rsidR="00BB4B9C" w:rsidRDefault="00BB4B9C" w:rsidP="00BB4B9C">
      <w:pPr>
        <w:tabs>
          <w:tab w:val="left" w:pos="1701"/>
        </w:tabs>
        <w:spacing w:line="276" w:lineRule="auto"/>
        <w:ind w:left="993" w:right="122" w:hanging="340"/>
        <w:rPr>
          <w:color w:val="auto"/>
          <w:sz w:val="28"/>
          <w:szCs w:val="28"/>
        </w:rPr>
      </w:pPr>
    </w:p>
    <w:p w14:paraId="319FC611" w14:textId="77777777" w:rsidR="00BB4B9C" w:rsidRPr="00BB4B9C" w:rsidRDefault="00BB4B9C" w:rsidP="00BB4B9C">
      <w:pPr>
        <w:tabs>
          <w:tab w:val="left" w:pos="1701"/>
        </w:tabs>
        <w:spacing w:line="276" w:lineRule="auto"/>
        <w:ind w:left="993" w:right="122" w:hanging="340"/>
        <w:rPr>
          <w:color w:val="auto"/>
          <w:sz w:val="28"/>
          <w:szCs w:val="28"/>
        </w:rPr>
      </w:pPr>
    </w:p>
    <w:p w14:paraId="27AC49A5"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lastRenderedPageBreak/>
        <w:t>5.</w:t>
      </w:r>
      <w:r w:rsidRPr="00BB4B9C">
        <w:rPr>
          <w:color w:val="auto"/>
          <w:sz w:val="28"/>
          <w:szCs w:val="28"/>
        </w:rPr>
        <w:tab/>
        <w:t>Consiliere și Informare</w:t>
      </w:r>
    </w:p>
    <w:p w14:paraId="17921650"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a)</w:t>
      </w:r>
      <w:r w:rsidRPr="00BB4B9C">
        <w:rPr>
          <w:color w:val="auto"/>
          <w:sz w:val="28"/>
          <w:szCs w:val="28"/>
        </w:rPr>
        <w:tab/>
        <w:t>Furnizarea informațiilor despre regimul construcțiilor și terenurilor.</w:t>
      </w:r>
    </w:p>
    <w:p w14:paraId="5A6EA698"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b)</w:t>
      </w:r>
      <w:r w:rsidRPr="00BB4B9C">
        <w:rPr>
          <w:color w:val="auto"/>
          <w:sz w:val="28"/>
          <w:szCs w:val="28"/>
        </w:rPr>
        <w:tab/>
        <w:t>Sprijinirea cetățenilor și investitorilor în obținerea avizelor și autorizațiilor necesare.</w:t>
      </w:r>
    </w:p>
    <w:p w14:paraId="61FA0383" w14:textId="77777777" w:rsidR="00BB4B9C" w:rsidRPr="00BB4B9C" w:rsidRDefault="00BB4B9C" w:rsidP="00BB4B9C">
      <w:pPr>
        <w:tabs>
          <w:tab w:val="left" w:pos="1701"/>
        </w:tabs>
        <w:spacing w:line="276" w:lineRule="auto"/>
        <w:ind w:left="993" w:right="122" w:hanging="340"/>
        <w:rPr>
          <w:color w:val="auto"/>
          <w:sz w:val="28"/>
          <w:szCs w:val="28"/>
        </w:rPr>
      </w:pPr>
    </w:p>
    <w:p w14:paraId="4F65A0D1"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6.</w:t>
      </w:r>
      <w:r w:rsidRPr="00BB4B9C">
        <w:rPr>
          <w:color w:val="auto"/>
          <w:sz w:val="28"/>
          <w:szCs w:val="28"/>
        </w:rPr>
        <w:tab/>
        <w:t>Colaborare cu Alte Instituții</w:t>
      </w:r>
    </w:p>
    <w:p w14:paraId="08D73ECE"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a)</w:t>
      </w:r>
      <w:r w:rsidRPr="00BB4B9C">
        <w:rPr>
          <w:color w:val="auto"/>
          <w:sz w:val="28"/>
          <w:szCs w:val="28"/>
        </w:rPr>
        <w:tab/>
        <w:t>Colaborarea cu Inspectoratul de Stat în Construcții (ISC) și alte autorități.</w:t>
      </w:r>
    </w:p>
    <w:p w14:paraId="44912640"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b)</w:t>
      </w:r>
      <w:r w:rsidRPr="00BB4B9C">
        <w:rPr>
          <w:color w:val="auto"/>
          <w:sz w:val="28"/>
          <w:szCs w:val="28"/>
        </w:rPr>
        <w:tab/>
        <w:t>Colaborarea cu structura de specialitate din cadrul Consiliului Judetean pentru intocmirea si avizarea documentatiilor specifice de amenajare a teritoriului si urbanismului.</w:t>
      </w:r>
    </w:p>
    <w:p w14:paraId="0F752EAF"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c)</w:t>
      </w:r>
      <w:r w:rsidRPr="00BB4B9C">
        <w:rPr>
          <w:color w:val="auto"/>
          <w:sz w:val="28"/>
          <w:szCs w:val="28"/>
        </w:rPr>
        <w:tab/>
        <w:t>Implicarea în elaborarea strategiilor de dezvoltare urbanistică.</w:t>
      </w:r>
    </w:p>
    <w:p w14:paraId="1D8CA35A"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d)</w:t>
      </w:r>
      <w:r w:rsidRPr="00BB4B9C">
        <w:rPr>
          <w:color w:val="auto"/>
          <w:sz w:val="28"/>
          <w:szCs w:val="28"/>
        </w:rPr>
        <w:tab/>
        <w:t>In exercitarea atribuțiilor ce-i revin, se va abține de la exprimarea sau manifestarea convingerilor politice;</w:t>
      </w:r>
    </w:p>
    <w:p w14:paraId="37637AE1" w14:textId="77777777" w:rsidR="00BB4B9C" w:rsidRPr="00BB4B9C" w:rsidRDefault="00BB4B9C" w:rsidP="00BB4B9C">
      <w:pPr>
        <w:tabs>
          <w:tab w:val="left" w:pos="1701"/>
        </w:tabs>
        <w:spacing w:line="276" w:lineRule="auto"/>
        <w:ind w:left="993" w:right="122" w:hanging="340"/>
        <w:rPr>
          <w:color w:val="auto"/>
          <w:sz w:val="28"/>
          <w:szCs w:val="28"/>
        </w:rPr>
      </w:pPr>
      <w:r w:rsidRPr="00BB4B9C">
        <w:rPr>
          <w:color w:val="auto"/>
          <w:sz w:val="28"/>
          <w:szCs w:val="28"/>
        </w:rPr>
        <w:t>e)</w:t>
      </w:r>
      <w:r w:rsidRPr="00BB4B9C">
        <w:rPr>
          <w:color w:val="auto"/>
          <w:sz w:val="28"/>
          <w:szCs w:val="28"/>
        </w:rPr>
        <w:tab/>
        <w:t>Indeplinirea cu profesionalism, loialitate, corectitudine si in mod conștiincios îndatoririle de serviciu, se va abtine de la orice fapta care ar putea sa aduca prejudicii autoritatii sau institutiei publice in care isi desfasoara activitatea.</w:t>
      </w:r>
    </w:p>
    <w:p w14:paraId="2E457778" w14:textId="77777777" w:rsidR="009B1CB3" w:rsidRDefault="009B1CB3" w:rsidP="003A51B5">
      <w:pPr>
        <w:tabs>
          <w:tab w:val="left" w:pos="1701"/>
        </w:tabs>
        <w:spacing w:after="0" w:line="276" w:lineRule="auto"/>
        <w:ind w:left="567" w:right="605" w:hanging="340"/>
        <w:jc w:val="center"/>
        <w:rPr>
          <w:color w:val="auto"/>
          <w:sz w:val="28"/>
          <w:szCs w:val="28"/>
          <w:u w:val="single" w:color="000000"/>
        </w:rPr>
      </w:pPr>
    </w:p>
    <w:p w14:paraId="3A05147B" w14:textId="77777777" w:rsidR="009F0B7D" w:rsidRPr="003A51B5" w:rsidRDefault="007E3083" w:rsidP="003A51B5">
      <w:pPr>
        <w:tabs>
          <w:tab w:val="left" w:pos="1701"/>
        </w:tabs>
        <w:spacing w:after="0" w:line="276" w:lineRule="auto"/>
        <w:ind w:left="567" w:right="605" w:hanging="340"/>
        <w:jc w:val="center"/>
        <w:rPr>
          <w:color w:val="auto"/>
          <w:sz w:val="28"/>
          <w:szCs w:val="28"/>
        </w:rPr>
      </w:pPr>
      <w:r w:rsidRPr="003A51B5">
        <w:rPr>
          <w:color w:val="auto"/>
          <w:sz w:val="28"/>
          <w:szCs w:val="28"/>
          <w:u w:val="single" w:color="000000"/>
        </w:rPr>
        <w:t>CAPITOLUL V</w:t>
      </w:r>
    </w:p>
    <w:p w14:paraId="6FEF7D03" w14:textId="77777777" w:rsidR="009F0B7D" w:rsidRPr="003A51B5" w:rsidRDefault="007E3083" w:rsidP="003A51B5">
      <w:pPr>
        <w:pStyle w:val="Heading3"/>
        <w:tabs>
          <w:tab w:val="left" w:pos="1701"/>
        </w:tabs>
        <w:spacing w:after="203" w:line="276" w:lineRule="auto"/>
        <w:ind w:left="567" w:hanging="340"/>
        <w:jc w:val="center"/>
        <w:rPr>
          <w:color w:val="auto"/>
          <w:sz w:val="28"/>
          <w:szCs w:val="28"/>
        </w:rPr>
      </w:pPr>
      <w:r w:rsidRPr="003A51B5">
        <w:rPr>
          <w:color w:val="auto"/>
          <w:sz w:val="28"/>
          <w:szCs w:val="28"/>
        </w:rPr>
        <w:t>DREPTURILE Șl OBLIGAȚIILE FINANCIARE ALE PĂRȚILOR</w:t>
      </w:r>
    </w:p>
    <w:p w14:paraId="519BBD1F" w14:textId="77777777" w:rsidR="009F0B7D" w:rsidRPr="003A51B5" w:rsidRDefault="008532F2" w:rsidP="003A51B5">
      <w:pPr>
        <w:tabs>
          <w:tab w:val="left" w:pos="1701"/>
        </w:tabs>
        <w:spacing w:after="0" w:line="276" w:lineRule="auto"/>
        <w:ind w:left="79" w:right="195" w:hanging="340"/>
        <w:rPr>
          <w:color w:val="auto"/>
          <w:sz w:val="28"/>
          <w:szCs w:val="28"/>
        </w:rPr>
      </w:pPr>
      <w:r w:rsidRPr="003A51B5">
        <w:rPr>
          <w:color w:val="auto"/>
          <w:sz w:val="28"/>
          <w:szCs w:val="28"/>
        </w:rPr>
        <w:t>Art. 10. - Î</w:t>
      </w:r>
      <w:r w:rsidR="007E3083" w:rsidRPr="003A51B5">
        <w:rPr>
          <w:color w:val="auto"/>
          <w:sz w:val="28"/>
          <w:szCs w:val="28"/>
        </w:rPr>
        <w:t>n vederea realizării în comun a activității de amenajare a teritoriului și urbanismului părțile susțin financiar înființarea, organizarea și funcționarea departamentului de amenajare a teritoriului și urbanismului</w:t>
      </w:r>
      <w:r w:rsidRPr="003A51B5">
        <w:rPr>
          <w:color w:val="auto"/>
          <w:sz w:val="28"/>
          <w:szCs w:val="28"/>
        </w:rPr>
        <w:t>.</w:t>
      </w:r>
    </w:p>
    <w:p w14:paraId="5EB330CA" w14:textId="446D34A3" w:rsidR="009F0B7D" w:rsidRPr="003A51B5" w:rsidRDefault="008532F2" w:rsidP="003A51B5">
      <w:pPr>
        <w:tabs>
          <w:tab w:val="left" w:pos="1701"/>
        </w:tabs>
        <w:spacing w:line="276" w:lineRule="auto"/>
        <w:ind w:left="79" w:right="187" w:hanging="340"/>
        <w:rPr>
          <w:color w:val="auto"/>
          <w:sz w:val="28"/>
          <w:szCs w:val="28"/>
        </w:rPr>
      </w:pPr>
      <w:r w:rsidRPr="003A51B5">
        <w:rPr>
          <w:color w:val="auto"/>
          <w:sz w:val="28"/>
          <w:szCs w:val="28"/>
        </w:rPr>
        <w:t>Art. 11. -</w:t>
      </w:r>
      <w:r w:rsidR="007E3083" w:rsidRPr="003A51B5">
        <w:rPr>
          <w:color w:val="auto"/>
          <w:sz w:val="28"/>
          <w:szCs w:val="28"/>
        </w:rPr>
        <w:t xml:space="preserve"> (1) Asigurarea evidențelor privind activitățile desfășurate, precum și costurile aferente acestora, sunt în responsabilitatea Filialei Județene </w:t>
      </w:r>
      <w:r w:rsidR="00C27921">
        <w:rPr>
          <w:color w:val="auto"/>
          <w:sz w:val="28"/>
          <w:szCs w:val="28"/>
        </w:rPr>
        <w:t>Prahova</w:t>
      </w:r>
      <w:r w:rsidR="007E3083" w:rsidRPr="003A51B5">
        <w:rPr>
          <w:color w:val="auto"/>
          <w:sz w:val="28"/>
          <w:szCs w:val="28"/>
        </w:rPr>
        <w:t xml:space="preserve"> Aso</w:t>
      </w:r>
      <w:r w:rsidRPr="003A51B5">
        <w:rPr>
          <w:color w:val="auto"/>
          <w:sz w:val="28"/>
          <w:szCs w:val="28"/>
        </w:rPr>
        <w:t>ciației Comunelor din România, î</w:t>
      </w:r>
      <w:r w:rsidR="007E3083" w:rsidRPr="003A51B5">
        <w:rPr>
          <w:color w:val="auto"/>
          <w:sz w:val="28"/>
          <w:szCs w:val="28"/>
        </w:rPr>
        <w:t>n calitate de entitate organizatoare.</w:t>
      </w:r>
    </w:p>
    <w:p w14:paraId="1B63B01E" w14:textId="64679E5D" w:rsidR="009F0B7D" w:rsidRPr="003A51B5" w:rsidRDefault="007E3083" w:rsidP="003A51B5">
      <w:pPr>
        <w:tabs>
          <w:tab w:val="left" w:pos="1701"/>
        </w:tabs>
        <w:spacing w:after="0" w:line="276" w:lineRule="auto"/>
        <w:ind w:left="79" w:right="122" w:hanging="340"/>
        <w:rPr>
          <w:color w:val="auto"/>
          <w:sz w:val="28"/>
          <w:szCs w:val="28"/>
        </w:rPr>
      </w:pPr>
      <w:r w:rsidRPr="003A51B5">
        <w:rPr>
          <w:color w:val="auto"/>
          <w:sz w:val="28"/>
          <w:szCs w:val="28"/>
        </w:rPr>
        <w:t>(2) Recuperarea costurilor prevăzute la alin. (</w:t>
      </w:r>
      <w:r w:rsidR="008532F2" w:rsidRPr="003A51B5">
        <w:rPr>
          <w:color w:val="auto"/>
          <w:sz w:val="28"/>
          <w:szCs w:val="28"/>
        </w:rPr>
        <w:t>1</w:t>
      </w:r>
      <w:r w:rsidRPr="003A51B5">
        <w:rPr>
          <w:color w:val="auto"/>
          <w:sz w:val="28"/>
          <w:szCs w:val="28"/>
        </w:rPr>
        <w:t xml:space="preserve">) se realizează prin plata </w:t>
      </w:r>
      <w:r w:rsidR="009D05ED">
        <w:rPr>
          <w:color w:val="auto"/>
          <w:sz w:val="28"/>
          <w:szCs w:val="28"/>
        </w:rPr>
        <w:t>cotizației</w:t>
      </w:r>
      <w:r w:rsidR="00D12713">
        <w:rPr>
          <w:color w:val="auto"/>
          <w:sz w:val="28"/>
          <w:szCs w:val="28"/>
        </w:rPr>
        <w:t>,</w:t>
      </w:r>
      <w:r w:rsidR="009D05ED">
        <w:rPr>
          <w:color w:val="auto"/>
          <w:sz w:val="28"/>
          <w:szCs w:val="28"/>
        </w:rPr>
        <w:t>reprezentând cotă parte</w:t>
      </w:r>
      <w:r w:rsidRPr="003A51B5">
        <w:rPr>
          <w:color w:val="auto"/>
          <w:sz w:val="28"/>
          <w:szCs w:val="28"/>
        </w:rPr>
        <w:t xml:space="preserve"> ce revine fiecărei comune semnatare a prezentului acord, potrivit prevederilor art. 12 și art. 13.</w:t>
      </w:r>
    </w:p>
    <w:p w14:paraId="5A68369B" w14:textId="52FE1261" w:rsidR="009F0B7D" w:rsidRPr="003A51B5" w:rsidRDefault="008532F2" w:rsidP="003A51B5">
      <w:pPr>
        <w:tabs>
          <w:tab w:val="left" w:pos="1701"/>
        </w:tabs>
        <w:spacing w:after="0" w:line="276" w:lineRule="auto"/>
        <w:ind w:left="79" w:right="122" w:hanging="340"/>
        <w:rPr>
          <w:color w:val="auto"/>
          <w:sz w:val="28"/>
          <w:szCs w:val="28"/>
        </w:rPr>
      </w:pPr>
      <w:r w:rsidRPr="003A51B5">
        <w:rPr>
          <w:color w:val="auto"/>
          <w:sz w:val="28"/>
          <w:szCs w:val="28"/>
        </w:rPr>
        <w:t xml:space="preserve">Art. 12. - </w:t>
      </w:r>
      <w:r w:rsidR="007E3083" w:rsidRPr="003A51B5">
        <w:rPr>
          <w:color w:val="auto"/>
          <w:sz w:val="28"/>
          <w:szCs w:val="28"/>
        </w:rPr>
        <w:t xml:space="preserve">(1) Cheltuielile care se decontează între Filiala Județeană </w:t>
      </w:r>
      <w:r w:rsidR="00C9488E">
        <w:rPr>
          <w:color w:val="auto"/>
          <w:sz w:val="28"/>
          <w:szCs w:val="28"/>
        </w:rPr>
        <w:t>Prahova</w:t>
      </w:r>
      <w:r w:rsidR="007E3083" w:rsidRPr="003A51B5">
        <w:rPr>
          <w:color w:val="auto"/>
          <w:sz w:val="28"/>
          <w:szCs w:val="28"/>
        </w:rPr>
        <w:t xml:space="preserve"> a Asociației Comunelor din România și comunele semnatare ale prezentului acord sunt următoarele:</w:t>
      </w:r>
    </w:p>
    <w:p w14:paraId="6B03ABA0" w14:textId="77777777" w:rsidR="009F0B7D" w:rsidRPr="003A51B5" w:rsidRDefault="007E3083" w:rsidP="003A51B5">
      <w:pPr>
        <w:pStyle w:val="ListParagraph"/>
        <w:numPr>
          <w:ilvl w:val="0"/>
          <w:numId w:val="9"/>
        </w:numPr>
        <w:tabs>
          <w:tab w:val="left" w:pos="1701"/>
        </w:tabs>
        <w:spacing w:line="276" w:lineRule="auto"/>
        <w:ind w:right="122" w:hanging="340"/>
        <w:rPr>
          <w:color w:val="auto"/>
          <w:sz w:val="28"/>
          <w:szCs w:val="28"/>
        </w:rPr>
      </w:pPr>
      <w:r w:rsidRPr="003A51B5">
        <w:rPr>
          <w:color w:val="auto"/>
          <w:sz w:val="28"/>
          <w:szCs w:val="28"/>
        </w:rPr>
        <w:t>bunuri și servicii;</w:t>
      </w:r>
    </w:p>
    <w:p w14:paraId="06DC18BB" w14:textId="77777777" w:rsidR="009F0B7D" w:rsidRPr="003A51B5" w:rsidRDefault="007E3083" w:rsidP="003A51B5">
      <w:pPr>
        <w:numPr>
          <w:ilvl w:val="0"/>
          <w:numId w:val="9"/>
        </w:numPr>
        <w:tabs>
          <w:tab w:val="left" w:pos="1701"/>
        </w:tabs>
        <w:spacing w:after="51" w:line="276" w:lineRule="auto"/>
        <w:ind w:right="122" w:hanging="340"/>
        <w:rPr>
          <w:color w:val="auto"/>
          <w:sz w:val="28"/>
          <w:szCs w:val="28"/>
        </w:rPr>
      </w:pPr>
      <w:r w:rsidRPr="003A51B5">
        <w:rPr>
          <w:color w:val="auto"/>
          <w:sz w:val="28"/>
          <w:szCs w:val="28"/>
        </w:rPr>
        <w:t>cheltuieli de personal;</w:t>
      </w:r>
    </w:p>
    <w:p w14:paraId="44AD7E4C" w14:textId="77777777" w:rsidR="009F0B7D" w:rsidRPr="003A51B5" w:rsidRDefault="007E3083" w:rsidP="003A51B5">
      <w:pPr>
        <w:numPr>
          <w:ilvl w:val="0"/>
          <w:numId w:val="9"/>
        </w:numPr>
        <w:tabs>
          <w:tab w:val="left" w:pos="1701"/>
        </w:tabs>
        <w:spacing w:after="52" w:line="276" w:lineRule="auto"/>
        <w:ind w:right="122" w:hanging="340"/>
        <w:rPr>
          <w:color w:val="auto"/>
          <w:sz w:val="28"/>
          <w:szCs w:val="28"/>
        </w:rPr>
      </w:pPr>
      <w:r w:rsidRPr="003A51B5">
        <w:rPr>
          <w:color w:val="auto"/>
          <w:sz w:val="28"/>
          <w:szCs w:val="28"/>
        </w:rPr>
        <w:t>obligațiile de plată, către bugetul de stat și către celel</w:t>
      </w:r>
      <w:r w:rsidR="008532F2" w:rsidRPr="003A51B5">
        <w:rPr>
          <w:color w:val="auto"/>
          <w:sz w:val="28"/>
          <w:szCs w:val="28"/>
        </w:rPr>
        <w:t>alte bugete/fonduri, rezultate î</w:t>
      </w:r>
      <w:r w:rsidRPr="003A51B5">
        <w:rPr>
          <w:color w:val="auto"/>
          <w:sz w:val="28"/>
          <w:szCs w:val="28"/>
        </w:rPr>
        <w:t>n urma acordării drepturilor de personal;</w:t>
      </w:r>
    </w:p>
    <w:p w14:paraId="4ED30492" w14:textId="77777777" w:rsidR="009F0B7D" w:rsidRPr="003A51B5" w:rsidRDefault="007E3083" w:rsidP="003A51B5">
      <w:pPr>
        <w:numPr>
          <w:ilvl w:val="0"/>
          <w:numId w:val="9"/>
        </w:numPr>
        <w:tabs>
          <w:tab w:val="left" w:pos="1701"/>
        </w:tabs>
        <w:spacing w:line="276" w:lineRule="auto"/>
        <w:ind w:right="122" w:hanging="340"/>
        <w:rPr>
          <w:color w:val="auto"/>
          <w:sz w:val="28"/>
          <w:szCs w:val="28"/>
        </w:rPr>
      </w:pPr>
      <w:r w:rsidRPr="003A51B5">
        <w:rPr>
          <w:color w:val="auto"/>
          <w:sz w:val="28"/>
          <w:szCs w:val="28"/>
        </w:rPr>
        <w:t>cheltuielile privind deplasările angajaților pentru realizarea misiunilor corespunzătoare fiecărei comune;</w:t>
      </w:r>
    </w:p>
    <w:p w14:paraId="10634283" w14:textId="77777777" w:rsidR="009F0B7D" w:rsidRPr="003A51B5" w:rsidRDefault="007E3083" w:rsidP="003A51B5">
      <w:pPr>
        <w:numPr>
          <w:ilvl w:val="0"/>
          <w:numId w:val="9"/>
        </w:numPr>
        <w:tabs>
          <w:tab w:val="left" w:pos="1701"/>
        </w:tabs>
        <w:spacing w:line="276" w:lineRule="auto"/>
        <w:ind w:right="122" w:hanging="340"/>
        <w:rPr>
          <w:color w:val="auto"/>
          <w:sz w:val="28"/>
          <w:szCs w:val="28"/>
        </w:rPr>
      </w:pPr>
      <w:r w:rsidRPr="003A51B5">
        <w:rPr>
          <w:color w:val="auto"/>
          <w:sz w:val="28"/>
          <w:szCs w:val="28"/>
        </w:rPr>
        <w:lastRenderedPageBreak/>
        <w:t>alte cheltuieli, neprevăzute la lit. a) - d), stabilite prin înțelegerea dintre părți și/sau rezultate ca urmare a exercitării atribuțiilor de amenajare a teritoriului și urbanismului</w:t>
      </w:r>
      <w:r w:rsidR="008532F2" w:rsidRPr="003A51B5">
        <w:rPr>
          <w:color w:val="auto"/>
          <w:sz w:val="28"/>
          <w:szCs w:val="28"/>
        </w:rPr>
        <w:t>.</w:t>
      </w:r>
    </w:p>
    <w:p w14:paraId="4AFB5D87" w14:textId="39687A74" w:rsidR="009F0B7D" w:rsidRPr="003A51B5" w:rsidRDefault="007E3083" w:rsidP="003A51B5">
      <w:pPr>
        <w:tabs>
          <w:tab w:val="left" w:pos="1701"/>
        </w:tabs>
        <w:spacing w:after="0" w:line="276" w:lineRule="auto"/>
        <w:ind w:left="79" w:right="122" w:hanging="340"/>
        <w:rPr>
          <w:color w:val="auto"/>
          <w:sz w:val="28"/>
          <w:szCs w:val="28"/>
        </w:rPr>
      </w:pPr>
      <w:r w:rsidRPr="003A51B5">
        <w:rPr>
          <w:color w:val="auto"/>
          <w:sz w:val="28"/>
          <w:szCs w:val="28"/>
        </w:rPr>
        <w:t xml:space="preserve">(2) Cheltuielile prevăzute la alin. (1) sunt obligații de plată ale comunelor semnatare ale prezentului acord către Filiala Județeană </w:t>
      </w:r>
      <w:r w:rsidR="00C27921">
        <w:rPr>
          <w:color w:val="auto"/>
          <w:sz w:val="28"/>
          <w:szCs w:val="28"/>
        </w:rPr>
        <w:t>Prahova</w:t>
      </w:r>
      <w:r w:rsidRPr="003A51B5">
        <w:rPr>
          <w:color w:val="auto"/>
          <w:sz w:val="28"/>
          <w:szCs w:val="28"/>
        </w:rPr>
        <w:t xml:space="preserve"> a Asociației Comunelor din România.</w:t>
      </w:r>
    </w:p>
    <w:p w14:paraId="283FD7E4" w14:textId="77777777" w:rsidR="009F0B7D" w:rsidRPr="003A51B5" w:rsidRDefault="007E3083" w:rsidP="003A51B5">
      <w:pPr>
        <w:tabs>
          <w:tab w:val="left" w:pos="1701"/>
        </w:tabs>
        <w:spacing w:line="276" w:lineRule="auto"/>
        <w:ind w:left="79" w:right="122" w:hanging="340"/>
        <w:rPr>
          <w:color w:val="auto"/>
          <w:sz w:val="28"/>
          <w:szCs w:val="28"/>
        </w:rPr>
      </w:pPr>
      <w:r w:rsidRPr="003A51B5">
        <w:rPr>
          <w:color w:val="auto"/>
          <w:sz w:val="28"/>
          <w:szCs w:val="28"/>
        </w:rPr>
        <w:t>Art. 13. - (1) Cheltuielile prevăzute la art</w:t>
      </w:r>
      <w:r w:rsidR="008532F2" w:rsidRPr="003A51B5">
        <w:rPr>
          <w:color w:val="auto"/>
          <w:sz w:val="28"/>
          <w:szCs w:val="28"/>
        </w:rPr>
        <w:t>.</w:t>
      </w:r>
      <w:r w:rsidRPr="003A51B5">
        <w:rPr>
          <w:color w:val="auto"/>
          <w:sz w:val="28"/>
          <w:szCs w:val="28"/>
        </w:rPr>
        <w:t xml:space="preserve"> 12 necesare înființării, organizării și funcționării compartimentului de urbanism și amenajarea teritoriului se decontează în baza unor cote-părți stabilite de comun acord de către părțile semnatare ale prezentului acord, în urma determinării unui cost mediu lunar.</w:t>
      </w:r>
    </w:p>
    <w:p w14:paraId="344A031F" w14:textId="06DD0C24" w:rsidR="009F0B7D" w:rsidRPr="003A51B5" w:rsidRDefault="007E3083" w:rsidP="003A51B5">
      <w:pPr>
        <w:tabs>
          <w:tab w:val="left" w:pos="1701"/>
        </w:tabs>
        <w:spacing w:line="276" w:lineRule="auto"/>
        <w:ind w:left="965" w:right="122" w:hanging="340"/>
        <w:rPr>
          <w:color w:val="auto"/>
          <w:sz w:val="28"/>
          <w:szCs w:val="28"/>
        </w:rPr>
      </w:pPr>
      <w:r w:rsidRPr="003A51B5">
        <w:rPr>
          <w:color w:val="auto"/>
          <w:sz w:val="28"/>
          <w:szCs w:val="28"/>
        </w:rPr>
        <w:t xml:space="preserve">(2) Nivelul </w:t>
      </w:r>
      <w:r w:rsidR="009D05ED">
        <w:rPr>
          <w:color w:val="auto"/>
          <w:sz w:val="28"/>
          <w:szCs w:val="28"/>
        </w:rPr>
        <w:t>cotizației(</w:t>
      </w:r>
      <w:r w:rsidRPr="003A51B5">
        <w:rPr>
          <w:color w:val="auto"/>
          <w:sz w:val="28"/>
          <w:szCs w:val="28"/>
        </w:rPr>
        <w:t>cotei-părți</w:t>
      </w:r>
      <w:r w:rsidR="009D05ED">
        <w:rPr>
          <w:color w:val="auto"/>
          <w:sz w:val="28"/>
          <w:szCs w:val="28"/>
        </w:rPr>
        <w:t>),se stabilește pentru o lună,pe bază de decont,fiind variabilă în funcție de volumul lucrărilor,dar și a altor criterii obiective atunci când este cazul(număr de lucuințe ,număr de locuitori,complexitatea lucrărilor etc.).</w:t>
      </w:r>
    </w:p>
    <w:p w14:paraId="16668612" w14:textId="5E731194" w:rsidR="009F0B7D" w:rsidRPr="003A51B5" w:rsidRDefault="009D05ED" w:rsidP="009D05ED">
      <w:pPr>
        <w:tabs>
          <w:tab w:val="left" w:pos="1701"/>
        </w:tabs>
        <w:spacing w:line="276" w:lineRule="auto"/>
        <w:ind w:left="720" w:right="122" w:firstLine="0"/>
        <w:rPr>
          <w:color w:val="auto"/>
          <w:sz w:val="28"/>
          <w:szCs w:val="28"/>
        </w:rPr>
      </w:pPr>
      <w:r>
        <w:rPr>
          <w:color w:val="auto"/>
          <w:sz w:val="28"/>
          <w:szCs w:val="28"/>
        </w:rPr>
        <w:t xml:space="preserve">Cotizația (cota-parte) </w:t>
      </w:r>
      <w:r w:rsidR="007E3083" w:rsidRPr="003A51B5">
        <w:rPr>
          <w:color w:val="auto"/>
          <w:sz w:val="28"/>
          <w:szCs w:val="28"/>
        </w:rPr>
        <w:t>se stabilește pentru o</w:t>
      </w:r>
      <w:r>
        <w:rPr>
          <w:color w:val="auto"/>
          <w:sz w:val="28"/>
          <w:szCs w:val="28"/>
        </w:rPr>
        <w:t xml:space="preserve"> lună și nu poate fi fracționat.</w:t>
      </w:r>
    </w:p>
    <w:p w14:paraId="763210CA" w14:textId="4AF924FB" w:rsidR="009F0B7D" w:rsidRPr="003A51B5" w:rsidRDefault="009D05ED" w:rsidP="009D05ED">
      <w:pPr>
        <w:tabs>
          <w:tab w:val="left" w:pos="1701"/>
        </w:tabs>
        <w:spacing w:after="0" w:line="276" w:lineRule="auto"/>
        <w:ind w:left="720" w:right="122" w:firstLine="0"/>
        <w:rPr>
          <w:color w:val="auto"/>
          <w:sz w:val="28"/>
          <w:szCs w:val="28"/>
        </w:rPr>
      </w:pPr>
      <w:r>
        <w:rPr>
          <w:color w:val="auto"/>
          <w:sz w:val="28"/>
          <w:szCs w:val="28"/>
        </w:rPr>
        <w:t xml:space="preserve">Aceasta </w:t>
      </w:r>
      <w:r w:rsidR="007E3083" w:rsidRPr="003A51B5">
        <w:rPr>
          <w:color w:val="auto"/>
          <w:sz w:val="28"/>
          <w:szCs w:val="28"/>
        </w:rPr>
        <w:t xml:space="preserve">este în valoare de </w:t>
      </w:r>
      <w:r w:rsidR="00C40680">
        <w:rPr>
          <w:b/>
          <w:color w:val="auto"/>
          <w:sz w:val="28"/>
          <w:szCs w:val="28"/>
        </w:rPr>
        <w:t xml:space="preserve">minim </w:t>
      </w:r>
      <w:r w:rsidR="00C40680" w:rsidRPr="00FF47B3">
        <w:rPr>
          <w:b/>
          <w:color w:val="auto"/>
          <w:sz w:val="28"/>
          <w:szCs w:val="28"/>
        </w:rPr>
        <w:t xml:space="preserve">3000 </w:t>
      </w:r>
      <w:r w:rsidRPr="00FF47B3">
        <w:rPr>
          <w:b/>
          <w:color w:val="auto"/>
          <w:sz w:val="28"/>
          <w:szCs w:val="28"/>
        </w:rPr>
        <w:t xml:space="preserve"> lei /lună</w:t>
      </w:r>
      <w:r>
        <w:rPr>
          <w:b/>
          <w:color w:val="auto"/>
          <w:sz w:val="28"/>
          <w:szCs w:val="28"/>
        </w:rPr>
        <w:t xml:space="preserve"> </w:t>
      </w:r>
      <w:r w:rsidR="007E3083" w:rsidRPr="003A51B5">
        <w:rPr>
          <w:color w:val="auto"/>
          <w:sz w:val="28"/>
          <w:szCs w:val="28"/>
        </w:rPr>
        <w:t xml:space="preserve">în favoarea Filialei Județene </w:t>
      </w:r>
      <w:r w:rsidR="00C27921">
        <w:rPr>
          <w:color w:val="auto"/>
          <w:sz w:val="28"/>
          <w:szCs w:val="28"/>
        </w:rPr>
        <w:t>Prahova</w:t>
      </w:r>
      <w:r w:rsidR="007E3083" w:rsidRPr="003A51B5">
        <w:rPr>
          <w:color w:val="auto"/>
          <w:sz w:val="28"/>
          <w:szCs w:val="28"/>
        </w:rPr>
        <w:t xml:space="preserve"> Asociației Comunelor din România.</w:t>
      </w:r>
    </w:p>
    <w:p w14:paraId="664826E7" w14:textId="310424DF" w:rsidR="009B1CB3" w:rsidRPr="003A51B5" w:rsidRDefault="007E3083" w:rsidP="009D05ED">
      <w:pPr>
        <w:tabs>
          <w:tab w:val="left" w:pos="1701"/>
        </w:tabs>
        <w:spacing w:after="0" w:line="276" w:lineRule="auto"/>
        <w:ind w:left="79" w:right="122" w:hanging="340"/>
        <w:rPr>
          <w:color w:val="auto"/>
          <w:sz w:val="28"/>
          <w:szCs w:val="28"/>
        </w:rPr>
      </w:pPr>
      <w:r w:rsidRPr="003A51B5">
        <w:rPr>
          <w:color w:val="auto"/>
          <w:sz w:val="28"/>
          <w:szCs w:val="28"/>
        </w:rPr>
        <w:t>Art. 14. - (1) Comunele semnatare, pe întreaga durată de existență a prezentului acord, achită cota-parte, după cum urmează:</w:t>
      </w:r>
    </w:p>
    <w:p w14:paraId="79095EDB" w14:textId="6EBCD4D0" w:rsidR="009F0B7D" w:rsidRPr="003A51B5" w:rsidRDefault="007E3083" w:rsidP="003A51B5">
      <w:pPr>
        <w:numPr>
          <w:ilvl w:val="0"/>
          <w:numId w:val="11"/>
        </w:numPr>
        <w:tabs>
          <w:tab w:val="left" w:pos="1701"/>
        </w:tabs>
        <w:spacing w:after="4" w:line="276" w:lineRule="auto"/>
        <w:ind w:right="61" w:hanging="340"/>
        <w:jc w:val="left"/>
        <w:rPr>
          <w:color w:val="auto"/>
          <w:sz w:val="28"/>
          <w:szCs w:val="28"/>
        </w:rPr>
      </w:pPr>
      <w:r w:rsidRPr="003A51B5">
        <w:rPr>
          <w:color w:val="auto"/>
          <w:sz w:val="28"/>
          <w:szCs w:val="28"/>
        </w:rPr>
        <w:t>până cel mai târziu în ult</w:t>
      </w:r>
      <w:r w:rsidR="009D05ED">
        <w:rPr>
          <w:color w:val="auto"/>
          <w:sz w:val="28"/>
          <w:szCs w:val="28"/>
        </w:rPr>
        <w:t xml:space="preserve">ima zi lucrătoare a ultimei </w:t>
      </w:r>
      <w:r w:rsidRPr="003A51B5">
        <w:rPr>
          <w:color w:val="auto"/>
          <w:sz w:val="28"/>
          <w:szCs w:val="28"/>
        </w:rPr>
        <w:t xml:space="preserve"> a fiecărui</w:t>
      </w:r>
      <w:r w:rsidR="009D05ED">
        <w:rPr>
          <w:color w:val="auto"/>
          <w:sz w:val="28"/>
          <w:szCs w:val="28"/>
        </w:rPr>
        <w:t xml:space="preserve"> luni</w:t>
      </w:r>
      <w:r w:rsidRPr="003A51B5">
        <w:rPr>
          <w:color w:val="auto"/>
          <w:sz w:val="28"/>
          <w:szCs w:val="28"/>
        </w:rPr>
        <w:t>;</w:t>
      </w:r>
    </w:p>
    <w:p w14:paraId="7788E9D2" w14:textId="77777777" w:rsidR="009F0B7D" w:rsidRPr="003A51B5" w:rsidRDefault="007E3083" w:rsidP="003A51B5">
      <w:pPr>
        <w:numPr>
          <w:ilvl w:val="0"/>
          <w:numId w:val="11"/>
        </w:numPr>
        <w:tabs>
          <w:tab w:val="left" w:pos="1701"/>
        </w:tabs>
        <w:spacing w:line="276" w:lineRule="auto"/>
        <w:ind w:right="61" w:hanging="340"/>
        <w:jc w:val="left"/>
        <w:rPr>
          <w:color w:val="auto"/>
          <w:sz w:val="28"/>
          <w:szCs w:val="28"/>
        </w:rPr>
      </w:pPr>
      <w:r w:rsidRPr="003A51B5">
        <w:rPr>
          <w:color w:val="auto"/>
          <w:sz w:val="28"/>
          <w:szCs w:val="28"/>
        </w:rPr>
        <w:t>ca excepție de la prevederile lit. a), pentru perioada cuprinsă Între data semnării prezentului acord și sfârșitul trimestrului respectiv, în termen de trei zile lucrătoare de la data semnării.</w:t>
      </w:r>
    </w:p>
    <w:p w14:paraId="5A7F1DA4" w14:textId="1AC423CB" w:rsidR="009F0B7D" w:rsidRPr="003A51B5" w:rsidRDefault="00F92310" w:rsidP="003A51B5">
      <w:pPr>
        <w:tabs>
          <w:tab w:val="left" w:pos="1701"/>
        </w:tabs>
        <w:spacing w:line="276" w:lineRule="auto"/>
        <w:ind w:left="0" w:right="122" w:hanging="340"/>
        <w:rPr>
          <w:color w:val="auto"/>
          <w:sz w:val="28"/>
          <w:szCs w:val="28"/>
        </w:rPr>
      </w:pPr>
      <w:r>
        <w:rPr>
          <w:color w:val="auto"/>
          <w:sz w:val="28"/>
          <w:szCs w:val="28"/>
        </w:rPr>
        <w:t xml:space="preserve">              </w:t>
      </w:r>
      <w:r w:rsidR="008532F2" w:rsidRPr="003A51B5">
        <w:rPr>
          <w:color w:val="auto"/>
          <w:sz w:val="28"/>
          <w:szCs w:val="28"/>
        </w:rPr>
        <w:t xml:space="preserve"> (2) </w:t>
      </w:r>
      <w:r w:rsidR="007E3083" w:rsidRPr="003A51B5">
        <w:rPr>
          <w:color w:val="auto"/>
          <w:sz w:val="28"/>
          <w:szCs w:val="28"/>
        </w:rPr>
        <w:t xml:space="preserve">Obligațiile de plată </w:t>
      </w:r>
      <w:r w:rsidR="009D05ED">
        <w:rPr>
          <w:color w:val="auto"/>
          <w:sz w:val="28"/>
          <w:szCs w:val="28"/>
        </w:rPr>
        <w:t>reprezentând cotizația(cota-parte),</w:t>
      </w:r>
      <w:r w:rsidR="007E3083" w:rsidRPr="003A51B5">
        <w:rPr>
          <w:color w:val="auto"/>
          <w:sz w:val="28"/>
          <w:szCs w:val="28"/>
        </w:rPr>
        <w:t xml:space="preserve">se achită de către comunele semnatare, potrivit prevederilor alin. (1), </w:t>
      </w:r>
      <w:r w:rsidR="009D05ED">
        <w:rPr>
          <w:color w:val="auto"/>
          <w:sz w:val="28"/>
          <w:szCs w:val="28"/>
        </w:rPr>
        <w:t xml:space="preserve">se efectuează pe bază de factură fiscală emisă de către </w:t>
      </w:r>
      <w:r w:rsidR="007E3083" w:rsidRPr="003A51B5">
        <w:rPr>
          <w:color w:val="auto"/>
          <w:sz w:val="28"/>
          <w:szCs w:val="28"/>
        </w:rPr>
        <w:t xml:space="preserve">Filiala Județeană </w:t>
      </w:r>
      <w:r w:rsidR="00C27921">
        <w:rPr>
          <w:color w:val="auto"/>
          <w:sz w:val="28"/>
          <w:szCs w:val="28"/>
        </w:rPr>
        <w:t>Prahova</w:t>
      </w:r>
      <w:r w:rsidR="007E3083" w:rsidRPr="003A51B5">
        <w:rPr>
          <w:color w:val="auto"/>
          <w:sz w:val="28"/>
          <w:szCs w:val="28"/>
        </w:rPr>
        <w:t xml:space="preserve"> a Asociației Comunelor din România.</w:t>
      </w:r>
    </w:p>
    <w:p w14:paraId="59A0FC43" w14:textId="77777777" w:rsidR="009F0B7D" w:rsidRPr="003A51B5" w:rsidRDefault="003A51B5" w:rsidP="003A51B5">
      <w:pPr>
        <w:tabs>
          <w:tab w:val="left" w:pos="1701"/>
        </w:tabs>
        <w:spacing w:after="0" w:line="276" w:lineRule="auto"/>
        <w:ind w:left="0" w:right="122" w:hanging="340"/>
        <w:rPr>
          <w:color w:val="auto"/>
          <w:sz w:val="28"/>
          <w:szCs w:val="28"/>
        </w:rPr>
      </w:pPr>
      <w:r w:rsidRPr="003A51B5">
        <w:rPr>
          <w:color w:val="auto"/>
          <w:sz w:val="28"/>
          <w:szCs w:val="28"/>
        </w:rPr>
        <w:t xml:space="preserve">                </w:t>
      </w:r>
      <w:r w:rsidR="00493FD4" w:rsidRPr="003A51B5">
        <w:rPr>
          <w:color w:val="auto"/>
          <w:sz w:val="28"/>
          <w:szCs w:val="28"/>
        </w:rPr>
        <w:t xml:space="preserve">(3)  </w:t>
      </w:r>
      <w:r w:rsidR="007E3083" w:rsidRPr="003A51B5">
        <w:rPr>
          <w:color w:val="auto"/>
          <w:sz w:val="28"/>
          <w:szCs w:val="28"/>
        </w:rPr>
        <w:t>Pentru neplata la termen a obligațiilor ce le revin, potrivit alin. (1), comunele semnatare datorează majorări de întârziere calculate pentru fiecare zi de întârziere, începând cu ziua imediat următoare termenului de scadență și până la data stingerii sumei datorate, inclusiv,</w:t>
      </w:r>
    </w:p>
    <w:p w14:paraId="0FFA6E75" w14:textId="77777777" w:rsidR="009F0B7D" w:rsidRPr="003A51B5" w:rsidRDefault="00E0136D" w:rsidP="003A51B5">
      <w:pPr>
        <w:tabs>
          <w:tab w:val="left" w:pos="1701"/>
        </w:tabs>
        <w:spacing w:after="49" w:line="276" w:lineRule="auto"/>
        <w:ind w:left="0" w:right="122" w:hanging="340"/>
        <w:rPr>
          <w:color w:val="auto"/>
          <w:sz w:val="28"/>
          <w:szCs w:val="28"/>
        </w:rPr>
      </w:pPr>
      <w:r w:rsidRPr="003A51B5">
        <w:rPr>
          <w:color w:val="auto"/>
          <w:sz w:val="28"/>
          <w:szCs w:val="28"/>
        </w:rPr>
        <w:t xml:space="preserve"> </w:t>
      </w:r>
      <w:r w:rsidR="00F92310">
        <w:rPr>
          <w:color w:val="auto"/>
          <w:sz w:val="28"/>
          <w:szCs w:val="28"/>
        </w:rPr>
        <w:t xml:space="preserve">             </w:t>
      </w:r>
      <w:r w:rsidRPr="003A51B5">
        <w:rPr>
          <w:color w:val="auto"/>
          <w:sz w:val="28"/>
          <w:szCs w:val="28"/>
        </w:rPr>
        <w:t xml:space="preserve"> (4) </w:t>
      </w:r>
      <w:r w:rsidR="007E3083" w:rsidRPr="003A51B5">
        <w:rPr>
          <w:color w:val="auto"/>
          <w:sz w:val="28"/>
          <w:szCs w:val="28"/>
        </w:rPr>
        <w:t>Nivelul majorării de întârziere este cel prevăzut pentru obligațiile fiscale cuvenite bugetelor locale.</w:t>
      </w:r>
    </w:p>
    <w:p w14:paraId="156C495C" w14:textId="115CA2B0" w:rsidR="00DF17F7" w:rsidRPr="003A51B5" w:rsidRDefault="007E3083" w:rsidP="003A51B5">
      <w:pPr>
        <w:tabs>
          <w:tab w:val="left" w:pos="1701"/>
        </w:tabs>
        <w:spacing w:after="0" w:line="276" w:lineRule="auto"/>
        <w:ind w:left="79" w:right="122" w:hanging="340"/>
        <w:rPr>
          <w:color w:val="auto"/>
          <w:sz w:val="28"/>
          <w:szCs w:val="28"/>
        </w:rPr>
      </w:pPr>
      <w:r w:rsidRPr="003A51B5">
        <w:rPr>
          <w:color w:val="auto"/>
          <w:sz w:val="28"/>
          <w:szCs w:val="28"/>
        </w:rPr>
        <w:t xml:space="preserve">Art. 15. - În cazul în care comuna semnatară nu achită </w:t>
      </w:r>
      <w:r w:rsidR="009D05ED">
        <w:rPr>
          <w:color w:val="auto"/>
          <w:sz w:val="28"/>
          <w:szCs w:val="28"/>
        </w:rPr>
        <w:t>cotizația(</w:t>
      </w:r>
      <w:r w:rsidRPr="003A51B5">
        <w:rPr>
          <w:color w:val="auto"/>
          <w:sz w:val="28"/>
          <w:szCs w:val="28"/>
        </w:rPr>
        <w:t>cota-parte</w:t>
      </w:r>
      <w:r w:rsidR="009D05ED">
        <w:rPr>
          <w:color w:val="auto"/>
          <w:sz w:val="28"/>
          <w:szCs w:val="28"/>
        </w:rPr>
        <w:t>)</w:t>
      </w:r>
      <w:r w:rsidRPr="003A51B5">
        <w:rPr>
          <w:color w:val="auto"/>
          <w:sz w:val="28"/>
          <w:szCs w:val="28"/>
        </w:rPr>
        <w:t xml:space="preserve"> la termenele prevăzute la art. 14 alin. (1) și (2), Filiala Județeană </w:t>
      </w:r>
      <w:r w:rsidR="00C27921">
        <w:rPr>
          <w:color w:val="auto"/>
          <w:sz w:val="28"/>
          <w:szCs w:val="28"/>
        </w:rPr>
        <w:t>Prahova</w:t>
      </w:r>
      <w:r w:rsidRPr="003A51B5">
        <w:rPr>
          <w:color w:val="auto"/>
          <w:sz w:val="28"/>
          <w:szCs w:val="28"/>
        </w:rPr>
        <w:t xml:space="preserve"> a Asociației Comunelor din România înaintează o notificare către comuna respectivă, aceasta constituind titlu executoriu, fără îndeplinirea niciunei alte proceduri.</w:t>
      </w:r>
    </w:p>
    <w:p w14:paraId="76471381" w14:textId="77777777" w:rsidR="00811AD0" w:rsidRPr="003A51B5" w:rsidRDefault="00811AD0" w:rsidP="003A51B5">
      <w:pPr>
        <w:tabs>
          <w:tab w:val="left" w:pos="1701"/>
        </w:tabs>
        <w:spacing w:after="0" w:line="276" w:lineRule="auto"/>
        <w:ind w:left="0" w:right="122" w:hanging="340"/>
        <w:rPr>
          <w:color w:val="auto"/>
          <w:sz w:val="28"/>
          <w:szCs w:val="28"/>
        </w:rPr>
      </w:pPr>
    </w:p>
    <w:p w14:paraId="597E3A63" w14:textId="77777777" w:rsidR="00BB4B9C" w:rsidRDefault="00BB4B9C" w:rsidP="003A51B5">
      <w:pPr>
        <w:tabs>
          <w:tab w:val="left" w:pos="1701"/>
        </w:tabs>
        <w:spacing w:after="0" w:line="276" w:lineRule="auto"/>
        <w:ind w:left="567" w:right="122" w:hanging="340"/>
        <w:jc w:val="center"/>
        <w:rPr>
          <w:color w:val="auto"/>
          <w:sz w:val="28"/>
          <w:szCs w:val="28"/>
          <w:u w:val="single" w:color="000000"/>
        </w:rPr>
      </w:pPr>
    </w:p>
    <w:p w14:paraId="1FC427D6" w14:textId="77777777" w:rsidR="009F0B7D" w:rsidRPr="003A51B5" w:rsidRDefault="007E3083" w:rsidP="003A51B5">
      <w:pPr>
        <w:tabs>
          <w:tab w:val="left" w:pos="1701"/>
        </w:tabs>
        <w:spacing w:after="0" w:line="276" w:lineRule="auto"/>
        <w:ind w:left="567" w:right="122" w:hanging="340"/>
        <w:jc w:val="center"/>
        <w:rPr>
          <w:color w:val="auto"/>
          <w:sz w:val="28"/>
          <w:szCs w:val="28"/>
        </w:rPr>
      </w:pPr>
      <w:r w:rsidRPr="003A51B5">
        <w:rPr>
          <w:color w:val="auto"/>
          <w:sz w:val="28"/>
          <w:szCs w:val="28"/>
          <w:u w:val="single" w:color="000000"/>
        </w:rPr>
        <w:lastRenderedPageBreak/>
        <w:t>CAPITOLUL VI</w:t>
      </w:r>
    </w:p>
    <w:p w14:paraId="43390CD7" w14:textId="77777777" w:rsidR="009F0B7D" w:rsidRPr="003A51B5" w:rsidRDefault="007E3083" w:rsidP="003A51B5">
      <w:pPr>
        <w:pStyle w:val="Heading2"/>
        <w:tabs>
          <w:tab w:val="left" w:pos="1701"/>
        </w:tabs>
        <w:spacing w:line="276" w:lineRule="auto"/>
        <w:ind w:left="567" w:hanging="340"/>
        <w:jc w:val="center"/>
        <w:rPr>
          <w:color w:val="auto"/>
          <w:sz w:val="28"/>
          <w:szCs w:val="28"/>
        </w:rPr>
      </w:pPr>
      <w:r w:rsidRPr="003A51B5">
        <w:rPr>
          <w:color w:val="auto"/>
          <w:sz w:val="28"/>
          <w:szCs w:val="28"/>
        </w:rPr>
        <w:t>CLAUZE DE CONFIDENȚIALITATE Șl INCOMPATIBILITATE</w:t>
      </w:r>
    </w:p>
    <w:p w14:paraId="7EAE749C" w14:textId="77777777" w:rsidR="00E0136D" w:rsidRPr="003A51B5" w:rsidRDefault="00E0136D" w:rsidP="003A51B5">
      <w:pPr>
        <w:tabs>
          <w:tab w:val="left" w:pos="1701"/>
        </w:tabs>
        <w:spacing w:line="276" w:lineRule="auto"/>
        <w:ind w:hanging="340"/>
        <w:rPr>
          <w:color w:val="auto"/>
          <w:sz w:val="28"/>
          <w:szCs w:val="28"/>
        </w:rPr>
      </w:pPr>
    </w:p>
    <w:p w14:paraId="05BC8314" w14:textId="77777777" w:rsidR="009F0B7D" w:rsidRPr="003A51B5" w:rsidRDefault="00E0136D" w:rsidP="003A51B5">
      <w:pPr>
        <w:tabs>
          <w:tab w:val="left" w:pos="1701"/>
        </w:tabs>
        <w:spacing w:after="0" w:line="276" w:lineRule="auto"/>
        <w:ind w:left="151" w:right="122" w:hanging="340"/>
        <w:rPr>
          <w:color w:val="auto"/>
          <w:sz w:val="28"/>
          <w:szCs w:val="28"/>
        </w:rPr>
      </w:pPr>
      <w:r w:rsidRPr="003A51B5">
        <w:rPr>
          <w:color w:val="auto"/>
          <w:sz w:val="28"/>
          <w:szCs w:val="28"/>
        </w:rPr>
        <w:t>Art. 16. -</w:t>
      </w:r>
      <w:r w:rsidR="007E3083" w:rsidRPr="003A51B5">
        <w:rPr>
          <w:color w:val="auto"/>
          <w:sz w:val="28"/>
          <w:szCs w:val="28"/>
        </w:rPr>
        <w:t xml:space="preserve"> Informațiile, datele și doc</w:t>
      </w:r>
      <w:r w:rsidRPr="003A51B5">
        <w:rPr>
          <w:color w:val="auto"/>
          <w:sz w:val="28"/>
          <w:szCs w:val="28"/>
        </w:rPr>
        <w:t>umentele utilizate de angajați î</w:t>
      </w:r>
      <w:r w:rsidR="007E3083" w:rsidRPr="003A51B5">
        <w:rPr>
          <w:color w:val="auto"/>
          <w:sz w:val="28"/>
          <w:szCs w:val="28"/>
        </w:rPr>
        <w:t>n cadrul desfășurării activității de amenajare a teritoriului și urbanismului sunt confidențiale</w:t>
      </w:r>
      <w:r w:rsidRPr="003A51B5">
        <w:rPr>
          <w:color w:val="auto"/>
          <w:sz w:val="28"/>
          <w:szCs w:val="28"/>
        </w:rPr>
        <w:t>.</w:t>
      </w:r>
    </w:p>
    <w:p w14:paraId="2BFD5A3A" w14:textId="77777777" w:rsidR="009F0B7D" w:rsidRPr="003A51B5" w:rsidRDefault="007E3083" w:rsidP="003A51B5">
      <w:pPr>
        <w:tabs>
          <w:tab w:val="left" w:pos="1701"/>
        </w:tabs>
        <w:spacing w:after="0" w:line="276" w:lineRule="auto"/>
        <w:ind w:left="151" w:right="122" w:hanging="340"/>
        <w:rPr>
          <w:color w:val="auto"/>
          <w:sz w:val="28"/>
          <w:szCs w:val="28"/>
        </w:rPr>
      </w:pPr>
      <w:r w:rsidRPr="003A51B5">
        <w:rPr>
          <w:color w:val="auto"/>
          <w:sz w:val="28"/>
          <w:szCs w:val="28"/>
        </w:rPr>
        <w:t>Art. 17. - Prin clauza de confidențialitate părțile semnatare ale prezentului acord, convin ca, pe toată durata acestuia, dar și după încetarea lui, să nu solicite de la personalul departamentului de amenajare a teritoriului și urbanismului, date sau informații care privesc oricare dintre celelalte comune implicate în acțiunea de cooperare și de care aceștia au luat cunoștință în timpul exercitării activității specific</w:t>
      </w:r>
      <w:r w:rsidR="00E0136D" w:rsidRPr="003A51B5">
        <w:rPr>
          <w:color w:val="auto"/>
          <w:sz w:val="28"/>
          <w:szCs w:val="28"/>
        </w:rPr>
        <w:t>e.</w:t>
      </w:r>
    </w:p>
    <w:p w14:paraId="317B333F" w14:textId="77777777" w:rsidR="009F0B7D" w:rsidRPr="003A51B5" w:rsidRDefault="00E0136D" w:rsidP="003A51B5">
      <w:pPr>
        <w:tabs>
          <w:tab w:val="left" w:pos="1701"/>
        </w:tabs>
        <w:spacing w:after="0" w:line="276" w:lineRule="auto"/>
        <w:ind w:left="64" w:hanging="340"/>
        <w:rPr>
          <w:color w:val="auto"/>
          <w:sz w:val="28"/>
          <w:szCs w:val="28"/>
        </w:rPr>
      </w:pPr>
      <w:r w:rsidRPr="003A51B5">
        <w:rPr>
          <w:color w:val="auto"/>
          <w:sz w:val="28"/>
          <w:szCs w:val="28"/>
        </w:rPr>
        <w:t xml:space="preserve">   Art. 18. - </w:t>
      </w:r>
      <w:r w:rsidR="007E3083" w:rsidRPr="003A51B5">
        <w:rPr>
          <w:color w:val="auto"/>
          <w:sz w:val="28"/>
          <w:szCs w:val="28"/>
        </w:rPr>
        <w:t>Angajații asigură confidențialitatea datelor, a informațiilor și a documentelor între comunele semnatare ale prezentului acord.</w:t>
      </w:r>
    </w:p>
    <w:p w14:paraId="5E69B8FF" w14:textId="77777777" w:rsidR="009F0B7D" w:rsidRPr="003A51B5" w:rsidRDefault="00E0136D" w:rsidP="003A51B5">
      <w:pPr>
        <w:tabs>
          <w:tab w:val="left" w:pos="1701"/>
        </w:tabs>
        <w:spacing w:line="276" w:lineRule="auto"/>
        <w:ind w:left="151" w:right="122" w:hanging="340"/>
        <w:rPr>
          <w:color w:val="auto"/>
          <w:sz w:val="28"/>
          <w:szCs w:val="28"/>
        </w:rPr>
      </w:pPr>
      <w:r w:rsidRPr="003A51B5">
        <w:rPr>
          <w:color w:val="auto"/>
          <w:sz w:val="28"/>
          <w:szCs w:val="28"/>
        </w:rPr>
        <w:t>Art. 19. -</w:t>
      </w:r>
      <w:r w:rsidR="007E3083" w:rsidRPr="003A51B5">
        <w:rPr>
          <w:color w:val="auto"/>
          <w:sz w:val="28"/>
          <w:szCs w:val="28"/>
        </w:rPr>
        <w:t xml:space="preserve"> Divulgarea unor date, informații sau documente de natură să aducă prejudicii comunelor semnatare ale prezentului acord se sancționează potrivit legislației în vigoare.</w:t>
      </w:r>
    </w:p>
    <w:p w14:paraId="2E064152" w14:textId="77777777" w:rsidR="009B1CB3" w:rsidRPr="003A51B5" w:rsidRDefault="009B1CB3" w:rsidP="003A51B5">
      <w:pPr>
        <w:tabs>
          <w:tab w:val="left" w:pos="1701"/>
        </w:tabs>
        <w:spacing w:line="276" w:lineRule="auto"/>
        <w:ind w:left="151" w:right="122" w:hanging="340"/>
        <w:rPr>
          <w:color w:val="auto"/>
          <w:sz w:val="28"/>
          <w:szCs w:val="28"/>
        </w:rPr>
      </w:pPr>
    </w:p>
    <w:p w14:paraId="4104BDC8" w14:textId="77777777" w:rsidR="009B1CB3" w:rsidRDefault="009B1CB3" w:rsidP="003A51B5">
      <w:pPr>
        <w:tabs>
          <w:tab w:val="left" w:pos="1701"/>
        </w:tabs>
        <w:spacing w:after="0" w:line="276" w:lineRule="auto"/>
        <w:ind w:left="567" w:right="245" w:hanging="340"/>
        <w:jc w:val="center"/>
        <w:rPr>
          <w:color w:val="auto"/>
          <w:sz w:val="28"/>
          <w:szCs w:val="28"/>
          <w:u w:val="single" w:color="000000"/>
        </w:rPr>
      </w:pPr>
    </w:p>
    <w:p w14:paraId="6DF17712" w14:textId="77777777" w:rsidR="009F0B7D" w:rsidRPr="003A51B5" w:rsidRDefault="007E3083" w:rsidP="003A51B5">
      <w:pPr>
        <w:tabs>
          <w:tab w:val="left" w:pos="1701"/>
        </w:tabs>
        <w:spacing w:after="0" w:line="276" w:lineRule="auto"/>
        <w:ind w:left="567" w:right="245" w:hanging="340"/>
        <w:jc w:val="center"/>
        <w:rPr>
          <w:color w:val="auto"/>
          <w:sz w:val="28"/>
          <w:szCs w:val="28"/>
        </w:rPr>
      </w:pPr>
      <w:r w:rsidRPr="003A51B5">
        <w:rPr>
          <w:color w:val="auto"/>
          <w:sz w:val="28"/>
          <w:szCs w:val="28"/>
          <w:u w:val="single" w:color="000000"/>
        </w:rPr>
        <w:t>CAPITOLUL VII</w:t>
      </w:r>
    </w:p>
    <w:p w14:paraId="6371F070" w14:textId="77777777" w:rsidR="009F0B7D" w:rsidRPr="003A51B5" w:rsidRDefault="007E3083" w:rsidP="003A51B5">
      <w:pPr>
        <w:tabs>
          <w:tab w:val="left" w:pos="1701"/>
        </w:tabs>
        <w:spacing w:after="150" w:line="276" w:lineRule="auto"/>
        <w:ind w:left="567" w:hanging="340"/>
        <w:jc w:val="center"/>
        <w:rPr>
          <w:color w:val="auto"/>
          <w:sz w:val="28"/>
          <w:szCs w:val="28"/>
        </w:rPr>
      </w:pPr>
      <w:r w:rsidRPr="003A51B5">
        <w:rPr>
          <w:color w:val="auto"/>
          <w:sz w:val="28"/>
          <w:szCs w:val="28"/>
        </w:rPr>
        <w:t>FORȚA MAJORĂ Șl LITIGIILE</w:t>
      </w:r>
    </w:p>
    <w:p w14:paraId="2521DF1E" w14:textId="77777777" w:rsidR="009F0B7D" w:rsidRPr="003A51B5" w:rsidRDefault="00E0136D" w:rsidP="003A51B5">
      <w:pPr>
        <w:tabs>
          <w:tab w:val="left" w:pos="1701"/>
        </w:tabs>
        <w:spacing w:line="276" w:lineRule="auto"/>
        <w:ind w:left="7" w:right="252" w:hanging="340"/>
        <w:rPr>
          <w:color w:val="auto"/>
          <w:sz w:val="28"/>
          <w:szCs w:val="28"/>
        </w:rPr>
      </w:pPr>
      <w:r w:rsidRPr="003A51B5">
        <w:rPr>
          <w:color w:val="auto"/>
          <w:sz w:val="28"/>
          <w:szCs w:val="28"/>
        </w:rPr>
        <w:t>Art. 20. -</w:t>
      </w:r>
      <w:r w:rsidR="007E3083" w:rsidRPr="003A51B5">
        <w:rPr>
          <w:color w:val="auto"/>
          <w:sz w:val="28"/>
          <w:szCs w:val="28"/>
        </w:rPr>
        <w:t xml:space="preserve"> (1) Niciuna dintre părțile prezentului acord nu răspunde de neexecutarea sau executarea necorespunzătoare a obligațiilor asumate, dacă acestea sunt urmare a unui caz de forță majoră.</w:t>
      </w:r>
    </w:p>
    <w:p w14:paraId="1F7940FE" w14:textId="77777777" w:rsidR="009F0B7D" w:rsidRPr="003A51B5" w:rsidRDefault="007E3083" w:rsidP="003A51B5">
      <w:pPr>
        <w:tabs>
          <w:tab w:val="left" w:pos="1701"/>
        </w:tabs>
        <w:spacing w:line="276" w:lineRule="auto"/>
        <w:ind w:left="79" w:right="252" w:hanging="340"/>
        <w:rPr>
          <w:color w:val="auto"/>
          <w:sz w:val="28"/>
          <w:szCs w:val="28"/>
        </w:rPr>
      </w:pPr>
      <w:r w:rsidRPr="003A51B5">
        <w:rPr>
          <w:color w:val="auto"/>
          <w:sz w:val="28"/>
          <w:szCs w:val="28"/>
        </w:rPr>
        <w:t>(2) Forța majoră constituie un obstacol de neînfrânt și inevitabil și provoacă imposibilitatea absolută de executare, fiind neprevizibilă; sunt considerate ca forță majoră</w:t>
      </w:r>
      <w:r w:rsidR="00E0136D" w:rsidRPr="003A51B5">
        <w:rPr>
          <w:color w:val="auto"/>
          <w:sz w:val="28"/>
          <w:szCs w:val="28"/>
        </w:rPr>
        <w:t>, în sensul prezentului acord, î</w:t>
      </w:r>
      <w:r w:rsidRPr="003A51B5">
        <w:rPr>
          <w:color w:val="auto"/>
          <w:sz w:val="28"/>
          <w:szCs w:val="28"/>
        </w:rPr>
        <w:t>mprejurări ca: război, revoluție, cutremur, marile inundații.</w:t>
      </w:r>
    </w:p>
    <w:p w14:paraId="09BF0181" w14:textId="77777777" w:rsidR="009F0B7D" w:rsidRPr="003A51B5" w:rsidRDefault="007E3083" w:rsidP="003A51B5">
      <w:pPr>
        <w:tabs>
          <w:tab w:val="left" w:pos="1701"/>
        </w:tabs>
        <w:spacing w:line="276" w:lineRule="auto"/>
        <w:ind w:left="14" w:right="122" w:hanging="340"/>
        <w:rPr>
          <w:color w:val="auto"/>
          <w:sz w:val="28"/>
          <w:szCs w:val="28"/>
        </w:rPr>
      </w:pPr>
      <w:r w:rsidRPr="003A51B5">
        <w:rPr>
          <w:color w:val="auto"/>
          <w:sz w:val="28"/>
          <w:szCs w:val="28"/>
        </w:rPr>
        <w:t>Art. 21. - Nu se consideră caz de forță majoră acel eveniment care îndeplinește cumulativ condițiile:</w:t>
      </w:r>
    </w:p>
    <w:p w14:paraId="7FA9724C" w14:textId="77777777" w:rsidR="009F0B7D" w:rsidRPr="003A51B5" w:rsidRDefault="007E3083" w:rsidP="003A51B5">
      <w:pPr>
        <w:numPr>
          <w:ilvl w:val="0"/>
          <w:numId w:val="13"/>
        </w:numPr>
        <w:tabs>
          <w:tab w:val="left" w:pos="1701"/>
        </w:tabs>
        <w:spacing w:after="0" w:line="276" w:lineRule="auto"/>
        <w:ind w:right="122" w:hanging="340"/>
        <w:rPr>
          <w:color w:val="auto"/>
          <w:sz w:val="28"/>
          <w:szCs w:val="28"/>
        </w:rPr>
      </w:pPr>
      <w:r w:rsidRPr="003A51B5">
        <w:rPr>
          <w:color w:val="auto"/>
          <w:sz w:val="28"/>
          <w:szCs w:val="28"/>
        </w:rPr>
        <w:t>nu este adus la cunoștința părților semnatare ale prezentului acord, în cel mult trei zile lucrătoare de la producere;</w:t>
      </w:r>
    </w:p>
    <w:p w14:paraId="2292D5E8" w14:textId="77777777" w:rsidR="009F0B7D" w:rsidRPr="003A51B5" w:rsidRDefault="007E3083" w:rsidP="003A51B5">
      <w:pPr>
        <w:numPr>
          <w:ilvl w:val="0"/>
          <w:numId w:val="13"/>
        </w:numPr>
        <w:tabs>
          <w:tab w:val="left" w:pos="1701"/>
        </w:tabs>
        <w:spacing w:line="276" w:lineRule="auto"/>
        <w:ind w:right="122" w:hanging="340"/>
        <w:rPr>
          <w:color w:val="auto"/>
          <w:sz w:val="28"/>
          <w:szCs w:val="28"/>
        </w:rPr>
      </w:pPr>
      <w:r w:rsidRPr="003A51B5">
        <w:rPr>
          <w:color w:val="auto"/>
          <w:sz w:val="28"/>
          <w:szCs w:val="28"/>
        </w:rPr>
        <w:t>există indicii că nu sunt luate toate măsurile posibile În vederea reducerii consecințelor acestuia.</w:t>
      </w:r>
    </w:p>
    <w:p w14:paraId="7624E857" w14:textId="77777777" w:rsidR="009F0B7D" w:rsidRPr="003A51B5" w:rsidRDefault="003075F6" w:rsidP="003A51B5">
      <w:pPr>
        <w:tabs>
          <w:tab w:val="left" w:pos="1701"/>
        </w:tabs>
        <w:spacing w:line="276" w:lineRule="auto"/>
        <w:ind w:left="14" w:right="122" w:hanging="340"/>
        <w:rPr>
          <w:color w:val="auto"/>
          <w:sz w:val="28"/>
          <w:szCs w:val="28"/>
        </w:rPr>
      </w:pPr>
      <w:r w:rsidRPr="003A51B5">
        <w:rPr>
          <w:color w:val="auto"/>
          <w:sz w:val="28"/>
          <w:szCs w:val="28"/>
        </w:rPr>
        <w:t>Art. 22. -</w:t>
      </w:r>
      <w:r w:rsidR="007E3083" w:rsidRPr="003A51B5">
        <w:rPr>
          <w:color w:val="auto"/>
          <w:sz w:val="28"/>
          <w:szCs w:val="28"/>
        </w:rPr>
        <w:t xml:space="preserve"> Orice neînțelegere care decurge din interpretarea sau executarea prezentului acord este soluționată de părțile semnatare pe cale amiabilă.</w:t>
      </w:r>
    </w:p>
    <w:p w14:paraId="00F24141" w14:textId="77777777" w:rsidR="003075F6" w:rsidRPr="003A51B5" w:rsidRDefault="003075F6" w:rsidP="003A51B5">
      <w:pPr>
        <w:tabs>
          <w:tab w:val="left" w:pos="1701"/>
        </w:tabs>
        <w:spacing w:after="284" w:line="276" w:lineRule="auto"/>
        <w:ind w:left="0" w:right="252" w:hanging="340"/>
        <w:rPr>
          <w:color w:val="auto"/>
          <w:sz w:val="28"/>
          <w:szCs w:val="28"/>
        </w:rPr>
      </w:pPr>
      <w:r w:rsidRPr="003A51B5">
        <w:rPr>
          <w:color w:val="auto"/>
          <w:sz w:val="28"/>
          <w:szCs w:val="28"/>
        </w:rPr>
        <w:t>Art. 23. -</w:t>
      </w:r>
      <w:r w:rsidR="007E3083" w:rsidRPr="003A51B5">
        <w:rPr>
          <w:color w:val="auto"/>
          <w:sz w:val="28"/>
          <w:szCs w:val="28"/>
        </w:rPr>
        <w:t xml:space="preserve"> în cazul în care soluționarea neînțelegerii pe cale amiabilă nu este posibilă, litigiul dintre părțile semnatare ale prezentului acord se soluționează de către instanțele de judecată competente, potrivit legii.</w:t>
      </w:r>
    </w:p>
    <w:p w14:paraId="68BE009A" w14:textId="77777777" w:rsidR="009F0B7D" w:rsidRPr="003A51B5" w:rsidRDefault="007E3083" w:rsidP="003A51B5">
      <w:pPr>
        <w:tabs>
          <w:tab w:val="left" w:pos="1701"/>
        </w:tabs>
        <w:spacing w:after="0" w:line="276" w:lineRule="auto"/>
        <w:ind w:left="615" w:hanging="340"/>
        <w:jc w:val="center"/>
        <w:rPr>
          <w:color w:val="auto"/>
          <w:sz w:val="28"/>
          <w:szCs w:val="28"/>
        </w:rPr>
      </w:pPr>
      <w:r w:rsidRPr="003A51B5">
        <w:rPr>
          <w:color w:val="auto"/>
          <w:sz w:val="28"/>
          <w:szCs w:val="28"/>
          <w:u w:val="single" w:color="000000"/>
        </w:rPr>
        <w:lastRenderedPageBreak/>
        <w:t>CAPITOLUL VIII</w:t>
      </w:r>
    </w:p>
    <w:p w14:paraId="5C29F14E" w14:textId="77777777" w:rsidR="009F0B7D" w:rsidRPr="003A51B5" w:rsidRDefault="007E3083" w:rsidP="003A51B5">
      <w:pPr>
        <w:pStyle w:val="Heading3"/>
        <w:tabs>
          <w:tab w:val="left" w:pos="1701"/>
        </w:tabs>
        <w:spacing w:after="134" w:line="276" w:lineRule="auto"/>
        <w:ind w:left="2006" w:hanging="340"/>
        <w:rPr>
          <w:color w:val="auto"/>
          <w:sz w:val="28"/>
          <w:szCs w:val="28"/>
        </w:rPr>
      </w:pPr>
      <w:r w:rsidRPr="003A51B5">
        <w:rPr>
          <w:color w:val="auto"/>
          <w:sz w:val="28"/>
          <w:szCs w:val="28"/>
        </w:rPr>
        <w:t>DURATA Șl DESFIINȚAREA ACORDULUI DE COOPERARE</w:t>
      </w:r>
    </w:p>
    <w:p w14:paraId="501B2F14" w14:textId="77777777" w:rsidR="003075F6" w:rsidRPr="003A51B5" w:rsidRDefault="003075F6" w:rsidP="003A51B5">
      <w:pPr>
        <w:tabs>
          <w:tab w:val="left" w:pos="1701"/>
        </w:tabs>
        <w:spacing w:line="276" w:lineRule="auto"/>
        <w:ind w:hanging="340"/>
        <w:rPr>
          <w:color w:val="auto"/>
          <w:sz w:val="28"/>
          <w:szCs w:val="28"/>
        </w:rPr>
      </w:pPr>
    </w:p>
    <w:p w14:paraId="3DE9E1C4" w14:textId="77777777" w:rsidR="009F0B7D" w:rsidRPr="00FF47B3" w:rsidRDefault="003075F6" w:rsidP="003A51B5">
      <w:pPr>
        <w:tabs>
          <w:tab w:val="left" w:pos="1701"/>
        </w:tabs>
        <w:spacing w:after="0" w:line="276" w:lineRule="auto"/>
        <w:ind w:left="14" w:right="122" w:hanging="340"/>
        <w:rPr>
          <w:color w:val="auto"/>
          <w:sz w:val="28"/>
          <w:szCs w:val="28"/>
          <w:highlight w:val="yellow"/>
        </w:rPr>
      </w:pPr>
      <w:r w:rsidRPr="00FF47B3">
        <w:rPr>
          <w:color w:val="auto"/>
          <w:sz w:val="28"/>
          <w:szCs w:val="28"/>
          <w:highlight w:val="yellow"/>
        </w:rPr>
        <w:t>Art. 24. -</w:t>
      </w:r>
      <w:r w:rsidR="007E3083" w:rsidRPr="00FF47B3">
        <w:rPr>
          <w:color w:val="auto"/>
          <w:sz w:val="28"/>
          <w:szCs w:val="28"/>
          <w:highlight w:val="yellow"/>
        </w:rPr>
        <w:t xml:space="preserve"> Prezentul acord se încheie pe o durată nedeterminată și intră în vigoare de la data semnării lui de către reprezentanții legali ai părților semnatare.</w:t>
      </w:r>
    </w:p>
    <w:p w14:paraId="5086EB54" w14:textId="77777777" w:rsidR="009F0B7D" w:rsidRPr="00FF47B3" w:rsidRDefault="007E3083" w:rsidP="003A51B5">
      <w:pPr>
        <w:tabs>
          <w:tab w:val="left" w:pos="1701"/>
        </w:tabs>
        <w:spacing w:line="276" w:lineRule="auto"/>
        <w:ind w:left="7" w:right="259" w:hanging="340"/>
        <w:rPr>
          <w:color w:val="auto"/>
          <w:sz w:val="28"/>
          <w:szCs w:val="28"/>
          <w:highlight w:val="yellow"/>
        </w:rPr>
      </w:pPr>
      <w:r w:rsidRPr="00FF47B3">
        <w:rPr>
          <w:color w:val="auto"/>
          <w:sz w:val="28"/>
          <w:szCs w:val="28"/>
          <w:highlight w:val="yellow"/>
        </w:rPr>
        <w:t>Art. 25. - Modificarea sau desființarea prezentului acord, în cursul executării lui, se poate face numai pentru motive obiective, întemeiate și neimputabile părților, prin acordul de voință al acestora.</w:t>
      </w:r>
    </w:p>
    <w:p w14:paraId="62FEC829" w14:textId="77777777" w:rsidR="009F0B7D" w:rsidRPr="00FF47B3" w:rsidRDefault="003075F6" w:rsidP="003A51B5">
      <w:pPr>
        <w:tabs>
          <w:tab w:val="left" w:pos="1701"/>
        </w:tabs>
        <w:spacing w:after="2" w:line="276" w:lineRule="auto"/>
        <w:ind w:left="79" w:right="122" w:hanging="340"/>
        <w:rPr>
          <w:color w:val="auto"/>
          <w:sz w:val="28"/>
          <w:szCs w:val="28"/>
          <w:highlight w:val="yellow"/>
        </w:rPr>
      </w:pPr>
      <w:r w:rsidRPr="00FF47B3">
        <w:rPr>
          <w:color w:val="auto"/>
          <w:sz w:val="28"/>
          <w:szCs w:val="28"/>
          <w:highlight w:val="yellow"/>
        </w:rPr>
        <w:t>Art. 26. -</w:t>
      </w:r>
      <w:r w:rsidR="007E3083" w:rsidRPr="00FF47B3">
        <w:rPr>
          <w:color w:val="auto"/>
          <w:sz w:val="28"/>
          <w:szCs w:val="28"/>
          <w:highlight w:val="yellow"/>
        </w:rPr>
        <w:t xml:space="preserve"> Prezentul acord poate fi modificat prin acte adiționale aprobate de reprezentanții legali ai părților acordului.</w:t>
      </w:r>
    </w:p>
    <w:p w14:paraId="6351B425" w14:textId="6E337781" w:rsidR="009F0B7D" w:rsidRPr="00FF47B3" w:rsidRDefault="00676FE3" w:rsidP="003A51B5">
      <w:pPr>
        <w:tabs>
          <w:tab w:val="left" w:pos="1701"/>
        </w:tabs>
        <w:spacing w:line="276" w:lineRule="auto"/>
        <w:ind w:left="7" w:right="252" w:hanging="340"/>
        <w:rPr>
          <w:color w:val="auto"/>
          <w:sz w:val="28"/>
          <w:szCs w:val="28"/>
          <w:highlight w:val="yellow"/>
        </w:rPr>
      </w:pPr>
      <w:r w:rsidRPr="00FF47B3">
        <w:rPr>
          <w:color w:val="auto"/>
          <w:sz w:val="28"/>
          <w:szCs w:val="28"/>
          <w:highlight w:val="yellow"/>
        </w:rPr>
        <w:t>Art. 27. -</w:t>
      </w:r>
      <w:r w:rsidR="007E3083" w:rsidRPr="00FF47B3">
        <w:rPr>
          <w:color w:val="auto"/>
          <w:sz w:val="28"/>
          <w:szCs w:val="28"/>
          <w:highlight w:val="yellow"/>
        </w:rPr>
        <w:t xml:space="preserve"> (1) Calitatea unei comune de parte în prezentul acord poate înceta, în baza hotărârii consiliului local adoptată în acest sens, numai după expirarea unei perioade de trei ani de la data de întâi ianuarie a anului următor celui în care comunică Filialei Județene </w:t>
      </w:r>
      <w:r w:rsidR="00C27921" w:rsidRPr="00FF47B3">
        <w:rPr>
          <w:color w:val="auto"/>
          <w:sz w:val="28"/>
          <w:szCs w:val="28"/>
          <w:highlight w:val="yellow"/>
        </w:rPr>
        <w:t xml:space="preserve">Prahova </w:t>
      </w:r>
      <w:r w:rsidR="007E3083" w:rsidRPr="00FF47B3">
        <w:rPr>
          <w:color w:val="auto"/>
          <w:sz w:val="28"/>
          <w:szCs w:val="28"/>
          <w:highlight w:val="yellow"/>
        </w:rPr>
        <w:t>a Asociației Comunelor din România hotărârea respectivă.</w:t>
      </w:r>
    </w:p>
    <w:p w14:paraId="5078D4D2" w14:textId="77777777" w:rsidR="009F0B7D" w:rsidRPr="003A51B5" w:rsidRDefault="007E3083" w:rsidP="003A51B5">
      <w:pPr>
        <w:tabs>
          <w:tab w:val="left" w:pos="1701"/>
        </w:tabs>
        <w:spacing w:after="0" w:line="276" w:lineRule="auto"/>
        <w:ind w:left="7" w:right="252" w:hanging="340"/>
        <w:rPr>
          <w:color w:val="auto"/>
          <w:sz w:val="28"/>
          <w:szCs w:val="28"/>
        </w:rPr>
      </w:pPr>
      <w:r w:rsidRPr="00FF47B3">
        <w:rPr>
          <w:color w:val="auto"/>
          <w:sz w:val="28"/>
          <w:szCs w:val="28"/>
          <w:highlight w:val="yellow"/>
        </w:rPr>
        <w:t>(2) Pe parcursul perioadei prevăzute la alin. (1) comuna respectivă poate reveni asupra opțiunii de încetare a calității de parte în prezentul acord, caz în care aceasta trebuie să comunice hotărârea consiliului local prin care abrogă hotărârea prevăzută la alin. (</w:t>
      </w:r>
      <w:r w:rsidR="00676FE3" w:rsidRPr="00FF47B3">
        <w:rPr>
          <w:color w:val="auto"/>
          <w:sz w:val="28"/>
          <w:szCs w:val="28"/>
          <w:highlight w:val="yellow"/>
        </w:rPr>
        <w:t>1</w:t>
      </w:r>
      <w:r w:rsidRPr="00FF47B3">
        <w:rPr>
          <w:color w:val="auto"/>
          <w:sz w:val="28"/>
          <w:szCs w:val="28"/>
          <w:highlight w:val="yellow"/>
        </w:rPr>
        <w:t>).</w:t>
      </w:r>
    </w:p>
    <w:p w14:paraId="46894CE9" w14:textId="77777777" w:rsidR="009F0B7D" w:rsidRPr="003A51B5" w:rsidRDefault="007E3083" w:rsidP="003A51B5">
      <w:pPr>
        <w:tabs>
          <w:tab w:val="left" w:pos="1701"/>
        </w:tabs>
        <w:spacing w:after="0" w:line="276" w:lineRule="auto"/>
        <w:ind w:left="567" w:right="274" w:hanging="340"/>
        <w:jc w:val="center"/>
        <w:rPr>
          <w:color w:val="auto"/>
          <w:sz w:val="28"/>
          <w:szCs w:val="28"/>
        </w:rPr>
      </w:pPr>
      <w:r w:rsidRPr="003A51B5">
        <w:rPr>
          <w:color w:val="auto"/>
          <w:sz w:val="28"/>
          <w:szCs w:val="28"/>
          <w:u w:val="single" w:color="000000"/>
        </w:rPr>
        <w:t>CAPITOLUL IX</w:t>
      </w:r>
    </w:p>
    <w:p w14:paraId="1C587192" w14:textId="77777777" w:rsidR="00676FE3" w:rsidRPr="003A51B5" w:rsidRDefault="007E3083" w:rsidP="003A51B5">
      <w:pPr>
        <w:tabs>
          <w:tab w:val="left" w:pos="1701"/>
        </w:tabs>
        <w:spacing w:after="209" w:line="276" w:lineRule="auto"/>
        <w:ind w:left="567" w:hanging="340"/>
        <w:jc w:val="center"/>
        <w:rPr>
          <w:color w:val="auto"/>
          <w:sz w:val="28"/>
          <w:szCs w:val="28"/>
        </w:rPr>
      </w:pPr>
      <w:r w:rsidRPr="003A51B5">
        <w:rPr>
          <w:color w:val="auto"/>
          <w:sz w:val="28"/>
          <w:szCs w:val="28"/>
        </w:rPr>
        <w:t>DISPOZIȚII FINALE</w:t>
      </w:r>
    </w:p>
    <w:p w14:paraId="0809A93C" w14:textId="77777777" w:rsidR="009F0B7D" w:rsidRPr="003A51B5" w:rsidRDefault="00676FE3" w:rsidP="003A51B5">
      <w:pPr>
        <w:tabs>
          <w:tab w:val="left" w:pos="1701"/>
        </w:tabs>
        <w:spacing w:line="276" w:lineRule="auto"/>
        <w:ind w:left="836" w:right="122" w:hanging="340"/>
        <w:rPr>
          <w:color w:val="auto"/>
          <w:sz w:val="28"/>
          <w:szCs w:val="28"/>
        </w:rPr>
      </w:pPr>
      <w:r w:rsidRPr="003A51B5">
        <w:rPr>
          <w:color w:val="auto"/>
          <w:sz w:val="28"/>
          <w:szCs w:val="28"/>
        </w:rPr>
        <w:t>Art. 28. -</w:t>
      </w:r>
      <w:r w:rsidR="007E3083" w:rsidRPr="003A51B5">
        <w:rPr>
          <w:color w:val="auto"/>
          <w:sz w:val="28"/>
          <w:szCs w:val="28"/>
        </w:rPr>
        <w:t xml:space="preserve"> (1) Anual, părțile prezentului acord se reunesc pentru:</w:t>
      </w:r>
    </w:p>
    <w:p w14:paraId="75AE294D" w14:textId="77777777" w:rsidR="009F0B7D" w:rsidRPr="003A51B5" w:rsidRDefault="007E3083" w:rsidP="003A51B5">
      <w:pPr>
        <w:numPr>
          <w:ilvl w:val="0"/>
          <w:numId w:val="14"/>
        </w:numPr>
        <w:tabs>
          <w:tab w:val="left" w:pos="1701"/>
        </w:tabs>
        <w:spacing w:line="276" w:lineRule="auto"/>
        <w:ind w:right="122" w:hanging="340"/>
        <w:rPr>
          <w:color w:val="auto"/>
          <w:sz w:val="28"/>
          <w:szCs w:val="28"/>
        </w:rPr>
      </w:pPr>
      <w:r w:rsidRPr="003A51B5">
        <w:rPr>
          <w:color w:val="auto"/>
          <w:sz w:val="28"/>
          <w:szCs w:val="28"/>
        </w:rPr>
        <w:t>efectuarea analizei rezultatelor executării acordului;</w:t>
      </w:r>
    </w:p>
    <w:p w14:paraId="35736C41" w14:textId="77777777" w:rsidR="009F0B7D" w:rsidRPr="003A51B5" w:rsidRDefault="007E3083" w:rsidP="003A51B5">
      <w:pPr>
        <w:numPr>
          <w:ilvl w:val="0"/>
          <w:numId w:val="14"/>
        </w:numPr>
        <w:tabs>
          <w:tab w:val="left" w:pos="1701"/>
        </w:tabs>
        <w:spacing w:line="276" w:lineRule="auto"/>
        <w:ind w:right="122" w:hanging="340"/>
        <w:rPr>
          <w:color w:val="auto"/>
          <w:sz w:val="28"/>
          <w:szCs w:val="28"/>
        </w:rPr>
      </w:pPr>
      <w:r w:rsidRPr="003A51B5">
        <w:rPr>
          <w:color w:val="auto"/>
          <w:sz w:val="28"/>
          <w:szCs w:val="28"/>
        </w:rPr>
        <w:t>stabilirea cotei-părți lunare datorate de comunele semnatare.</w:t>
      </w:r>
    </w:p>
    <w:p w14:paraId="280CC811" w14:textId="77777777" w:rsidR="009F0B7D" w:rsidRPr="003A51B5" w:rsidRDefault="00811AD0" w:rsidP="003A51B5">
      <w:pPr>
        <w:tabs>
          <w:tab w:val="left" w:pos="1701"/>
        </w:tabs>
        <w:spacing w:line="276" w:lineRule="auto"/>
        <w:ind w:left="0" w:right="122" w:hanging="340"/>
        <w:rPr>
          <w:color w:val="auto"/>
          <w:sz w:val="28"/>
          <w:szCs w:val="28"/>
        </w:rPr>
      </w:pPr>
      <w:r w:rsidRPr="003A51B5">
        <w:rPr>
          <w:color w:val="auto"/>
          <w:sz w:val="28"/>
          <w:szCs w:val="28"/>
        </w:rPr>
        <w:t xml:space="preserve">                              (2) </w:t>
      </w:r>
      <w:r w:rsidR="007E3083" w:rsidRPr="003A51B5">
        <w:rPr>
          <w:color w:val="auto"/>
          <w:sz w:val="28"/>
          <w:szCs w:val="28"/>
        </w:rPr>
        <w:t>Măsurile prevăzute la alin. (1) lit. b) se adoptă cel mai târziu în luna noiembrie a anului curent pentru anul următor.</w:t>
      </w:r>
    </w:p>
    <w:p w14:paraId="0D63EE79" w14:textId="77777777" w:rsidR="009F0B7D" w:rsidRPr="003A51B5" w:rsidRDefault="007E3083" w:rsidP="003A51B5">
      <w:pPr>
        <w:numPr>
          <w:ilvl w:val="0"/>
          <w:numId w:val="15"/>
        </w:numPr>
        <w:tabs>
          <w:tab w:val="left" w:pos="1701"/>
        </w:tabs>
        <w:spacing w:line="276" w:lineRule="auto"/>
        <w:ind w:right="122" w:hanging="340"/>
        <w:rPr>
          <w:color w:val="auto"/>
          <w:sz w:val="28"/>
          <w:szCs w:val="28"/>
        </w:rPr>
      </w:pPr>
      <w:r w:rsidRPr="003A51B5">
        <w:rPr>
          <w:color w:val="auto"/>
          <w:sz w:val="28"/>
          <w:szCs w:val="28"/>
        </w:rPr>
        <w:t>în cazul în care măsurile prevăzute la alin. (1) lit. b) nu sunt luate până la expirarea termenului prevăzut la alin. (2), pentru anul următor, cota-parte datorată de comunele semnatare este cu 10% mai mare decât cea pentru anul curent.</w:t>
      </w:r>
    </w:p>
    <w:p w14:paraId="4DC05792" w14:textId="77777777" w:rsidR="009F0B7D" w:rsidRPr="003A51B5" w:rsidRDefault="007E3083" w:rsidP="003A51B5">
      <w:pPr>
        <w:numPr>
          <w:ilvl w:val="0"/>
          <w:numId w:val="15"/>
        </w:numPr>
        <w:tabs>
          <w:tab w:val="left" w:pos="1701"/>
        </w:tabs>
        <w:spacing w:line="276" w:lineRule="auto"/>
        <w:ind w:right="122" w:hanging="340"/>
        <w:rPr>
          <w:color w:val="auto"/>
          <w:sz w:val="28"/>
          <w:szCs w:val="28"/>
        </w:rPr>
      </w:pPr>
      <w:r w:rsidRPr="003A51B5">
        <w:rPr>
          <w:color w:val="auto"/>
          <w:sz w:val="28"/>
          <w:szCs w:val="28"/>
        </w:rPr>
        <w:t>Dezbaterile din reuniunile prevăzute la alin. (1) se cuprind într-un proces-verbal și se semnează de către reprezentanții legali prezenți ai părților semnatare ale prezentului acord.</w:t>
      </w:r>
    </w:p>
    <w:p w14:paraId="66EC5E0B" w14:textId="77777777" w:rsidR="009F0B7D" w:rsidRPr="003A51B5" w:rsidRDefault="007E3083" w:rsidP="003A51B5">
      <w:pPr>
        <w:numPr>
          <w:ilvl w:val="0"/>
          <w:numId w:val="15"/>
        </w:numPr>
        <w:tabs>
          <w:tab w:val="left" w:pos="1701"/>
        </w:tabs>
        <w:spacing w:after="0" w:line="276" w:lineRule="auto"/>
        <w:ind w:right="122" w:hanging="340"/>
        <w:rPr>
          <w:color w:val="auto"/>
          <w:sz w:val="28"/>
          <w:szCs w:val="28"/>
        </w:rPr>
      </w:pPr>
      <w:r w:rsidRPr="003A51B5">
        <w:rPr>
          <w:color w:val="auto"/>
          <w:sz w:val="28"/>
          <w:szCs w:val="28"/>
        </w:rPr>
        <w:t xml:space="preserve">Măsurile prevăzute la alin. </w:t>
      </w:r>
      <w:r w:rsidRPr="00895CA7">
        <w:rPr>
          <w:color w:val="auto"/>
          <w:sz w:val="28"/>
          <w:szCs w:val="28"/>
        </w:rPr>
        <w:t xml:space="preserve">(1) lit. b) - </w:t>
      </w:r>
      <w:r w:rsidR="00811AD0" w:rsidRPr="00895CA7">
        <w:rPr>
          <w:color w:val="auto"/>
          <w:sz w:val="28"/>
          <w:szCs w:val="28"/>
        </w:rPr>
        <w:t>c</w:t>
      </w:r>
      <w:r w:rsidRPr="00895CA7">
        <w:rPr>
          <w:color w:val="auto"/>
          <w:sz w:val="28"/>
          <w:szCs w:val="28"/>
        </w:rPr>
        <w:t>)</w:t>
      </w:r>
      <w:r w:rsidR="00895CA7">
        <w:rPr>
          <w:color w:val="auto"/>
          <w:sz w:val="28"/>
          <w:szCs w:val="28"/>
        </w:rPr>
        <w:t xml:space="preserve"> </w:t>
      </w:r>
      <w:r w:rsidR="001D015E" w:rsidRPr="003A51B5">
        <w:rPr>
          <w:i/>
          <w:color w:val="auto"/>
          <w:sz w:val="28"/>
          <w:szCs w:val="28"/>
        </w:rPr>
        <w:t>lit c nu exista la alin. (1)</w:t>
      </w:r>
      <w:r w:rsidRPr="003A51B5">
        <w:rPr>
          <w:color w:val="auto"/>
          <w:sz w:val="28"/>
          <w:szCs w:val="28"/>
        </w:rPr>
        <w:t xml:space="preserve"> se adoptă cu votul majorității reprezentanților legali ai comunelor semnatare ale prezentului acord și devin obligatorii pentru toate părțile, inclusiv pentru comunele care nu au fost reprezentate sau ai căror reprezentanți legali au votat împotriva măsurilor respective.</w:t>
      </w:r>
    </w:p>
    <w:p w14:paraId="14E0BC51" w14:textId="77777777" w:rsidR="009F0B7D" w:rsidRPr="003A51B5" w:rsidRDefault="007E3083" w:rsidP="003A51B5">
      <w:pPr>
        <w:tabs>
          <w:tab w:val="left" w:pos="1701"/>
        </w:tabs>
        <w:spacing w:after="0" w:line="276" w:lineRule="auto"/>
        <w:ind w:left="915" w:right="122" w:hanging="340"/>
        <w:rPr>
          <w:color w:val="auto"/>
          <w:sz w:val="28"/>
          <w:szCs w:val="28"/>
        </w:rPr>
      </w:pPr>
      <w:r w:rsidRPr="003A51B5">
        <w:rPr>
          <w:color w:val="auto"/>
          <w:sz w:val="28"/>
          <w:szCs w:val="28"/>
        </w:rPr>
        <w:lastRenderedPageBreak/>
        <w:t>Art. 29. - Prezentul acord, prin act adițional:</w:t>
      </w:r>
    </w:p>
    <w:p w14:paraId="0CA52D9F" w14:textId="77777777" w:rsidR="009F0B7D" w:rsidRPr="003A51B5" w:rsidRDefault="007E3083" w:rsidP="003A51B5">
      <w:pPr>
        <w:numPr>
          <w:ilvl w:val="0"/>
          <w:numId w:val="16"/>
        </w:numPr>
        <w:tabs>
          <w:tab w:val="left" w:pos="1701"/>
        </w:tabs>
        <w:spacing w:line="276" w:lineRule="auto"/>
        <w:ind w:right="122" w:hanging="340"/>
        <w:rPr>
          <w:color w:val="auto"/>
          <w:sz w:val="28"/>
          <w:szCs w:val="28"/>
        </w:rPr>
      </w:pPr>
      <w:r w:rsidRPr="003A51B5">
        <w:rPr>
          <w:color w:val="auto"/>
          <w:sz w:val="28"/>
          <w:szCs w:val="28"/>
        </w:rPr>
        <w:t>poate fi modificat numai cu acordul scris al tuturor părților semnatare ale acordului;</w:t>
      </w:r>
    </w:p>
    <w:p w14:paraId="37D3D719" w14:textId="77777777" w:rsidR="009F0B7D" w:rsidRPr="003A51B5" w:rsidRDefault="007E3083" w:rsidP="003A51B5">
      <w:pPr>
        <w:numPr>
          <w:ilvl w:val="0"/>
          <w:numId w:val="16"/>
        </w:numPr>
        <w:tabs>
          <w:tab w:val="left" w:pos="1701"/>
        </w:tabs>
        <w:spacing w:after="0" w:line="276" w:lineRule="auto"/>
        <w:ind w:right="122" w:hanging="340"/>
        <w:rPr>
          <w:color w:val="auto"/>
          <w:sz w:val="28"/>
          <w:szCs w:val="28"/>
        </w:rPr>
      </w:pPr>
      <w:r w:rsidRPr="003A51B5">
        <w:rPr>
          <w:color w:val="auto"/>
          <w:sz w:val="28"/>
          <w:szCs w:val="28"/>
        </w:rPr>
        <w:t>se modifică oricând pe durata existenței sale, ca urmare a evenimentelor legislative intervenite asupra actelor normative care au stat la baza adoptării lui.</w:t>
      </w:r>
    </w:p>
    <w:p w14:paraId="54EFA59C" w14:textId="77777777" w:rsidR="003A51B5" w:rsidRPr="003A51B5" w:rsidRDefault="003A51B5" w:rsidP="003A51B5">
      <w:pPr>
        <w:tabs>
          <w:tab w:val="left" w:pos="1701"/>
        </w:tabs>
        <w:spacing w:line="276" w:lineRule="auto"/>
        <w:ind w:left="533" w:right="122" w:hanging="340"/>
        <w:rPr>
          <w:color w:val="auto"/>
          <w:sz w:val="28"/>
          <w:szCs w:val="28"/>
        </w:rPr>
      </w:pPr>
    </w:p>
    <w:p w14:paraId="08B12F1C" w14:textId="70D2618D" w:rsidR="003A51B5" w:rsidRPr="003A51B5" w:rsidRDefault="00A46BD9" w:rsidP="003A51B5">
      <w:pPr>
        <w:tabs>
          <w:tab w:val="left" w:pos="1701"/>
        </w:tabs>
        <w:spacing w:line="276" w:lineRule="auto"/>
        <w:ind w:left="533" w:right="122" w:hanging="340"/>
        <w:rPr>
          <w:iCs/>
          <w:color w:val="auto"/>
          <w:sz w:val="28"/>
          <w:szCs w:val="28"/>
          <w:lang w:val="fr-FR"/>
        </w:rPr>
      </w:pPr>
      <w:r>
        <w:rPr>
          <w:iCs/>
          <w:color w:val="auto"/>
          <w:sz w:val="28"/>
          <w:szCs w:val="28"/>
          <w:lang w:val="fr-FR"/>
        </w:rPr>
        <w:t xml:space="preserve">       </w:t>
      </w:r>
      <w:r w:rsidR="003A51B5" w:rsidRPr="00FF47B3">
        <w:rPr>
          <w:iCs/>
          <w:color w:val="auto"/>
          <w:sz w:val="28"/>
          <w:szCs w:val="28"/>
          <w:highlight w:val="yellow"/>
          <w:lang w:val="fr-FR"/>
        </w:rPr>
        <w:t>Prezentul acord de cooperare a fost încheiat în (</w:t>
      </w:r>
      <w:r w:rsidR="00895CA7" w:rsidRPr="00FF47B3">
        <w:rPr>
          <w:iCs/>
          <w:color w:val="auto"/>
          <w:sz w:val="28"/>
          <w:szCs w:val="28"/>
          <w:highlight w:val="yellow"/>
          <w:lang w:val="fr-FR"/>
        </w:rPr>
        <w:t>7</w:t>
      </w:r>
      <w:r w:rsidR="003A51B5" w:rsidRPr="00FF47B3">
        <w:rPr>
          <w:iCs/>
          <w:color w:val="auto"/>
          <w:sz w:val="28"/>
          <w:szCs w:val="28"/>
          <w:highlight w:val="yellow"/>
          <w:lang w:val="fr-FR"/>
        </w:rPr>
        <w:t xml:space="preserve">) </w:t>
      </w:r>
      <w:r w:rsidR="00895CA7" w:rsidRPr="00FF47B3">
        <w:rPr>
          <w:iCs/>
          <w:color w:val="auto"/>
          <w:sz w:val="28"/>
          <w:szCs w:val="28"/>
          <w:highlight w:val="yellow"/>
          <w:lang w:val="fr-FR"/>
        </w:rPr>
        <w:t>sapte</w:t>
      </w:r>
      <w:r w:rsidR="003A51B5" w:rsidRPr="00FF47B3">
        <w:rPr>
          <w:iCs/>
          <w:color w:val="auto"/>
          <w:sz w:val="28"/>
          <w:szCs w:val="28"/>
          <w:highlight w:val="yellow"/>
          <w:lang w:val="fr-FR"/>
        </w:rPr>
        <w:t xml:space="preserve"> exemplare, toate cu valoare de original, astăzi </w:t>
      </w:r>
      <w:r w:rsidR="00EF0C45">
        <w:rPr>
          <w:iCs/>
          <w:color w:val="auto"/>
          <w:sz w:val="28"/>
          <w:szCs w:val="28"/>
          <w:highlight w:val="yellow"/>
          <w:lang w:val="fr-FR"/>
        </w:rPr>
        <w:t>……………</w:t>
      </w:r>
      <w:r w:rsidR="003A51B5" w:rsidRPr="00FF47B3">
        <w:rPr>
          <w:iCs/>
          <w:color w:val="auto"/>
          <w:sz w:val="28"/>
          <w:szCs w:val="28"/>
          <w:highlight w:val="yellow"/>
          <w:lang w:val="fr-FR"/>
        </w:rPr>
        <w:t xml:space="preserve"> și intră în vigoare cu aceeași dată.</w:t>
      </w:r>
      <w:r w:rsidR="003A51B5" w:rsidRPr="003A51B5">
        <w:rPr>
          <w:iCs/>
          <w:color w:val="auto"/>
          <w:sz w:val="28"/>
          <w:szCs w:val="28"/>
          <w:lang w:val="fr-FR"/>
        </w:rPr>
        <w:t xml:space="preserve">   </w:t>
      </w:r>
    </w:p>
    <w:p w14:paraId="10690C0F" w14:textId="77777777" w:rsidR="00676FE3" w:rsidRPr="00110B64" w:rsidRDefault="00676FE3" w:rsidP="003A51B5">
      <w:pPr>
        <w:tabs>
          <w:tab w:val="left" w:pos="1701"/>
        </w:tabs>
        <w:spacing w:line="276" w:lineRule="auto"/>
        <w:ind w:left="533" w:right="122" w:hanging="340"/>
        <w:rPr>
          <w:color w:val="auto"/>
          <w:sz w:val="24"/>
          <w:szCs w:val="24"/>
        </w:rPr>
      </w:pPr>
    </w:p>
    <w:p w14:paraId="0C56988A" w14:textId="77777777" w:rsidR="00BF563A" w:rsidRDefault="00BF563A" w:rsidP="003A51B5">
      <w:pPr>
        <w:tabs>
          <w:tab w:val="left" w:pos="1701"/>
        </w:tabs>
        <w:spacing w:line="276" w:lineRule="auto"/>
        <w:ind w:left="533" w:right="122" w:hanging="340"/>
        <w:rPr>
          <w:color w:val="auto"/>
          <w:sz w:val="24"/>
          <w:szCs w:val="24"/>
        </w:rPr>
      </w:pPr>
    </w:p>
    <w:p w14:paraId="71269FFA" w14:textId="77777777" w:rsidR="00BF563A" w:rsidRPr="00110B64" w:rsidRDefault="00BF563A" w:rsidP="003A51B5">
      <w:pPr>
        <w:tabs>
          <w:tab w:val="left" w:pos="1701"/>
        </w:tabs>
        <w:spacing w:line="276" w:lineRule="auto"/>
        <w:ind w:left="533" w:right="122" w:hanging="340"/>
        <w:rPr>
          <w:color w:val="auto"/>
          <w:sz w:val="24"/>
          <w:szCs w:val="24"/>
        </w:rPr>
      </w:pPr>
    </w:p>
    <w:p w14:paraId="71D41C59" w14:textId="77777777" w:rsidR="00F92310" w:rsidRPr="00F92310" w:rsidRDefault="00F92310" w:rsidP="00F92310">
      <w:pPr>
        <w:spacing w:after="0" w:line="276" w:lineRule="auto"/>
        <w:ind w:left="0" w:firstLine="0"/>
        <w:jc w:val="center"/>
        <w:rPr>
          <w:rFonts w:eastAsia="Calibri"/>
          <w:b/>
          <w:color w:val="auto"/>
          <w:sz w:val="28"/>
          <w:szCs w:val="28"/>
          <w:lang w:val="en-US" w:eastAsia="en-US"/>
        </w:rPr>
      </w:pPr>
      <w:r w:rsidRPr="00F92310">
        <w:rPr>
          <w:rFonts w:eastAsia="Calibri"/>
          <w:b/>
          <w:color w:val="auto"/>
          <w:sz w:val="28"/>
          <w:szCs w:val="28"/>
          <w:lang w:val="en-US" w:eastAsia="en-US"/>
        </w:rPr>
        <w:t>SEMNĂTURILE REPREZENTANŢILOR PĂRŢILOR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26"/>
        <w:gridCol w:w="3252"/>
      </w:tblGrid>
      <w:tr w:rsidR="00F92310" w:rsidRPr="00F92310" w14:paraId="76788B6F" w14:textId="77777777" w:rsidTr="00116F26">
        <w:trPr>
          <w:trHeight w:val="251"/>
          <w:jc w:val="center"/>
        </w:trPr>
        <w:tc>
          <w:tcPr>
            <w:tcW w:w="534" w:type="dxa"/>
            <w:vMerge w:val="restart"/>
            <w:tcBorders>
              <w:top w:val="dotted" w:sz="6" w:space="0" w:color="auto"/>
              <w:left w:val="dotted" w:sz="6" w:space="0" w:color="auto"/>
              <w:bottom w:val="dotted" w:sz="6" w:space="0" w:color="auto"/>
              <w:right w:val="dotted" w:sz="4" w:space="0" w:color="auto"/>
            </w:tcBorders>
            <w:vAlign w:val="center"/>
            <w:hideMark/>
          </w:tcPr>
          <w:p w14:paraId="71507D23" w14:textId="77777777" w:rsidR="00F92310" w:rsidRPr="00F92310" w:rsidRDefault="00F92310" w:rsidP="00F92310">
            <w:pPr>
              <w:spacing w:after="0" w:line="240" w:lineRule="auto"/>
              <w:ind w:left="0" w:firstLine="0"/>
              <w:jc w:val="center"/>
              <w:rPr>
                <w:b/>
                <w:color w:val="auto"/>
                <w:sz w:val="28"/>
                <w:szCs w:val="28"/>
                <w:lang w:val="en-US"/>
              </w:rPr>
            </w:pPr>
            <w:r w:rsidRPr="00F92310">
              <w:rPr>
                <w:b/>
                <w:color w:val="auto"/>
                <w:sz w:val="28"/>
                <w:szCs w:val="28"/>
                <w:lang w:val="en-US"/>
              </w:rPr>
              <w:t>L.S.</w:t>
            </w:r>
          </w:p>
        </w:tc>
        <w:tc>
          <w:tcPr>
            <w:tcW w:w="6378" w:type="dxa"/>
            <w:gridSpan w:val="2"/>
            <w:tcBorders>
              <w:top w:val="dotted" w:sz="6" w:space="0" w:color="auto"/>
              <w:left w:val="dotted" w:sz="4" w:space="0" w:color="auto"/>
              <w:bottom w:val="dotted" w:sz="6" w:space="0" w:color="auto"/>
              <w:right w:val="dotted" w:sz="6" w:space="0" w:color="auto"/>
            </w:tcBorders>
            <w:vAlign w:val="center"/>
            <w:hideMark/>
          </w:tcPr>
          <w:p w14:paraId="37DD9CD4" w14:textId="77777777" w:rsidR="00F92310" w:rsidRDefault="00F92310" w:rsidP="00F92310">
            <w:pPr>
              <w:spacing w:after="0" w:line="276" w:lineRule="auto"/>
              <w:ind w:left="0" w:firstLine="0"/>
              <w:jc w:val="center"/>
              <w:rPr>
                <w:b/>
                <w:color w:val="auto"/>
                <w:sz w:val="28"/>
                <w:szCs w:val="28"/>
                <w:lang w:val="en-US"/>
              </w:rPr>
            </w:pPr>
            <w:r w:rsidRPr="00F92310">
              <w:rPr>
                <w:b/>
                <w:color w:val="auto"/>
                <w:sz w:val="28"/>
                <w:szCs w:val="28"/>
                <w:lang w:val="en-US"/>
              </w:rPr>
              <w:t>PREŞEDINTELE FILIALEI JUDEŢENE:</w:t>
            </w:r>
          </w:p>
          <w:p w14:paraId="4BD64742" w14:textId="76A51B16" w:rsidR="00BF563A" w:rsidRPr="00F92310" w:rsidRDefault="00C27921" w:rsidP="00F92310">
            <w:pPr>
              <w:spacing w:after="0" w:line="276" w:lineRule="auto"/>
              <w:ind w:left="0" w:firstLine="0"/>
              <w:jc w:val="center"/>
              <w:rPr>
                <w:b/>
                <w:color w:val="auto"/>
                <w:sz w:val="28"/>
                <w:szCs w:val="28"/>
                <w:lang w:val="en-US"/>
              </w:rPr>
            </w:pPr>
            <w:r>
              <w:rPr>
                <w:b/>
                <w:color w:val="auto"/>
                <w:sz w:val="28"/>
                <w:szCs w:val="28"/>
                <w:lang w:val="en-US"/>
              </w:rPr>
              <w:t>Vasilică DIACONU</w:t>
            </w:r>
          </w:p>
        </w:tc>
      </w:tr>
      <w:tr w:rsidR="00F92310" w:rsidRPr="00F92310" w14:paraId="27CE516F" w14:textId="77777777" w:rsidTr="00116F26">
        <w:trPr>
          <w:jc w:val="center"/>
        </w:trPr>
        <w:tc>
          <w:tcPr>
            <w:tcW w:w="534" w:type="dxa"/>
            <w:vMerge/>
            <w:tcBorders>
              <w:top w:val="dotted" w:sz="6" w:space="0" w:color="auto"/>
              <w:left w:val="dotted" w:sz="6" w:space="0" w:color="auto"/>
              <w:bottom w:val="dotted" w:sz="6" w:space="0" w:color="auto"/>
              <w:right w:val="dotted" w:sz="4" w:space="0" w:color="auto"/>
            </w:tcBorders>
            <w:vAlign w:val="center"/>
            <w:hideMark/>
          </w:tcPr>
          <w:p w14:paraId="098A2713" w14:textId="77777777" w:rsidR="00F92310" w:rsidRPr="00F92310" w:rsidRDefault="00F92310" w:rsidP="00F92310">
            <w:pPr>
              <w:spacing w:after="0" w:line="240" w:lineRule="auto"/>
              <w:ind w:left="0" w:firstLine="0"/>
              <w:jc w:val="left"/>
              <w:rPr>
                <w:b/>
                <w:color w:val="auto"/>
                <w:sz w:val="28"/>
                <w:szCs w:val="28"/>
                <w:lang w:val="en-US"/>
              </w:rPr>
            </w:pPr>
          </w:p>
        </w:tc>
        <w:tc>
          <w:tcPr>
            <w:tcW w:w="3126" w:type="dxa"/>
            <w:tcBorders>
              <w:top w:val="dotted" w:sz="6" w:space="0" w:color="auto"/>
              <w:left w:val="dotted" w:sz="4" w:space="0" w:color="auto"/>
              <w:bottom w:val="dotted" w:sz="6" w:space="0" w:color="auto"/>
              <w:right w:val="dotted" w:sz="6" w:space="0" w:color="auto"/>
            </w:tcBorders>
            <w:vAlign w:val="center"/>
            <w:hideMark/>
          </w:tcPr>
          <w:p w14:paraId="1409C039" w14:textId="77777777" w:rsidR="00F92310" w:rsidRPr="00F92310" w:rsidRDefault="00F92310" w:rsidP="00F92310">
            <w:pPr>
              <w:spacing w:after="0" w:line="276" w:lineRule="auto"/>
              <w:ind w:left="0" w:firstLine="0"/>
              <w:jc w:val="left"/>
              <w:rPr>
                <w:color w:val="auto"/>
                <w:sz w:val="28"/>
                <w:szCs w:val="28"/>
                <w:lang w:val="en-US"/>
              </w:rPr>
            </w:pPr>
            <w:r w:rsidRPr="00F92310">
              <w:rPr>
                <w:color w:val="auto"/>
                <w:sz w:val="28"/>
                <w:szCs w:val="28"/>
                <w:lang w:val="en-US"/>
              </w:rPr>
              <w:t>1. Semnătura</w:t>
            </w:r>
          </w:p>
        </w:tc>
        <w:tc>
          <w:tcPr>
            <w:tcW w:w="3252" w:type="dxa"/>
            <w:tcBorders>
              <w:top w:val="dotted" w:sz="6" w:space="0" w:color="auto"/>
              <w:left w:val="dotted" w:sz="6" w:space="0" w:color="auto"/>
              <w:bottom w:val="dotted" w:sz="6" w:space="0" w:color="auto"/>
              <w:right w:val="dotted" w:sz="6" w:space="0" w:color="auto"/>
            </w:tcBorders>
            <w:vAlign w:val="center"/>
          </w:tcPr>
          <w:p w14:paraId="552006A6" w14:textId="77777777" w:rsidR="00F92310" w:rsidRPr="00F92310" w:rsidRDefault="00F92310" w:rsidP="00F92310">
            <w:pPr>
              <w:spacing w:after="0" w:line="240" w:lineRule="auto"/>
              <w:ind w:left="0" w:firstLine="0"/>
              <w:jc w:val="center"/>
              <w:rPr>
                <w:color w:val="auto"/>
                <w:sz w:val="28"/>
                <w:szCs w:val="28"/>
                <w:lang w:val="en-US"/>
              </w:rPr>
            </w:pPr>
          </w:p>
          <w:p w14:paraId="48ABF422" w14:textId="77777777" w:rsidR="00F92310" w:rsidRPr="00F92310" w:rsidRDefault="00F92310" w:rsidP="00F92310">
            <w:pPr>
              <w:spacing w:after="0" w:line="240" w:lineRule="auto"/>
              <w:ind w:left="0" w:firstLine="0"/>
              <w:jc w:val="center"/>
              <w:rPr>
                <w:color w:val="auto"/>
                <w:sz w:val="28"/>
                <w:szCs w:val="28"/>
                <w:lang w:val="en-US"/>
              </w:rPr>
            </w:pPr>
          </w:p>
          <w:p w14:paraId="07C1906D" w14:textId="77777777" w:rsidR="00F92310" w:rsidRPr="00F92310" w:rsidRDefault="00F92310" w:rsidP="00F92310">
            <w:pPr>
              <w:spacing w:after="0" w:line="240" w:lineRule="auto"/>
              <w:ind w:left="0" w:firstLine="0"/>
              <w:jc w:val="center"/>
              <w:rPr>
                <w:color w:val="auto"/>
                <w:sz w:val="28"/>
                <w:szCs w:val="28"/>
                <w:lang w:val="en-US"/>
              </w:rPr>
            </w:pPr>
          </w:p>
        </w:tc>
      </w:tr>
      <w:tr w:rsidR="00F92310" w:rsidRPr="00F92310" w14:paraId="756BDC92" w14:textId="77777777" w:rsidTr="00116F26">
        <w:trPr>
          <w:jc w:val="center"/>
        </w:trPr>
        <w:tc>
          <w:tcPr>
            <w:tcW w:w="534" w:type="dxa"/>
            <w:vMerge/>
            <w:tcBorders>
              <w:top w:val="dotted" w:sz="6" w:space="0" w:color="auto"/>
              <w:left w:val="dotted" w:sz="6" w:space="0" w:color="auto"/>
              <w:bottom w:val="dotted" w:sz="6" w:space="0" w:color="auto"/>
              <w:right w:val="dotted" w:sz="4" w:space="0" w:color="auto"/>
            </w:tcBorders>
            <w:vAlign w:val="center"/>
            <w:hideMark/>
          </w:tcPr>
          <w:p w14:paraId="3116CCC4" w14:textId="77777777" w:rsidR="00F92310" w:rsidRPr="00F92310" w:rsidRDefault="00F92310" w:rsidP="00F92310">
            <w:pPr>
              <w:spacing w:after="0" w:line="240" w:lineRule="auto"/>
              <w:ind w:left="0" w:firstLine="0"/>
              <w:jc w:val="left"/>
              <w:rPr>
                <w:b/>
                <w:color w:val="auto"/>
                <w:sz w:val="28"/>
                <w:szCs w:val="28"/>
                <w:lang w:val="en-US"/>
              </w:rPr>
            </w:pPr>
          </w:p>
        </w:tc>
        <w:tc>
          <w:tcPr>
            <w:tcW w:w="3126" w:type="dxa"/>
            <w:tcBorders>
              <w:top w:val="dotted" w:sz="6" w:space="0" w:color="auto"/>
              <w:left w:val="dotted" w:sz="4" w:space="0" w:color="auto"/>
              <w:bottom w:val="dotted" w:sz="6" w:space="0" w:color="auto"/>
              <w:right w:val="dotted" w:sz="6" w:space="0" w:color="auto"/>
            </w:tcBorders>
            <w:vAlign w:val="center"/>
            <w:hideMark/>
          </w:tcPr>
          <w:p w14:paraId="52BA52F1" w14:textId="77777777" w:rsidR="00F92310" w:rsidRPr="00F92310" w:rsidRDefault="00F92310" w:rsidP="00F92310">
            <w:pPr>
              <w:spacing w:after="0" w:line="276" w:lineRule="auto"/>
              <w:ind w:left="0" w:firstLine="0"/>
              <w:jc w:val="left"/>
              <w:rPr>
                <w:color w:val="auto"/>
                <w:sz w:val="28"/>
                <w:szCs w:val="28"/>
                <w:lang w:val="en-US"/>
              </w:rPr>
            </w:pPr>
            <w:r w:rsidRPr="00F92310">
              <w:rPr>
                <w:color w:val="auto"/>
                <w:sz w:val="28"/>
                <w:szCs w:val="28"/>
                <w:lang w:val="en-US"/>
              </w:rPr>
              <w:t>2. Data semnăturii</w:t>
            </w:r>
          </w:p>
        </w:tc>
        <w:tc>
          <w:tcPr>
            <w:tcW w:w="3252" w:type="dxa"/>
            <w:tcBorders>
              <w:top w:val="dotted" w:sz="6" w:space="0" w:color="auto"/>
              <w:left w:val="dotted" w:sz="6" w:space="0" w:color="auto"/>
              <w:bottom w:val="dotted" w:sz="6" w:space="0" w:color="auto"/>
              <w:right w:val="dotted" w:sz="6" w:space="0" w:color="auto"/>
            </w:tcBorders>
            <w:vAlign w:val="center"/>
          </w:tcPr>
          <w:p w14:paraId="510CDC4A" w14:textId="77777777" w:rsidR="00F92310" w:rsidRPr="00F92310" w:rsidRDefault="00F92310" w:rsidP="00F92310">
            <w:pPr>
              <w:spacing w:after="0" w:line="240" w:lineRule="auto"/>
              <w:ind w:left="0" w:firstLine="0"/>
              <w:jc w:val="center"/>
              <w:rPr>
                <w:color w:val="auto"/>
                <w:sz w:val="28"/>
                <w:szCs w:val="28"/>
                <w:lang w:val="en-US"/>
              </w:rPr>
            </w:pPr>
          </w:p>
        </w:tc>
      </w:tr>
      <w:tr w:rsidR="00F92310" w:rsidRPr="00F92310" w14:paraId="219041FF" w14:textId="77777777" w:rsidTr="00116F26">
        <w:trPr>
          <w:jc w:val="center"/>
        </w:trPr>
        <w:tc>
          <w:tcPr>
            <w:tcW w:w="534" w:type="dxa"/>
            <w:vMerge/>
            <w:tcBorders>
              <w:top w:val="dotted" w:sz="6" w:space="0" w:color="auto"/>
              <w:left w:val="dotted" w:sz="6" w:space="0" w:color="auto"/>
              <w:bottom w:val="dotted" w:sz="6" w:space="0" w:color="auto"/>
              <w:right w:val="dotted" w:sz="4" w:space="0" w:color="auto"/>
            </w:tcBorders>
            <w:vAlign w:val="center"/>
            <w:hideMark/>
          </w:tcPr>
          <w:p w14:paraId="45F9B723" w14:textId="77777777" w:rsidR="00F92310" w:rsidRPr="00F92310" w:rsidRDefault="00F92310" w:rsidP="00F92310">
            <w:pPr>
              <w:spacing w:after="0" w:line="240" w:lineRule="auto"/>
              <w:ind w:left="0" w:firstLine="0"/>
              <w:jc w:val="left"/>
              <w:rPr>
                <w:b/>
                <w:color w:val="auto"/>
                <w:sz w:val="28"/>
                <w:szCs w:val="28"/>
                <w:lang w:val="en-US"/>
              </w:rPr>
            </w:pPr>
          </w:p>
        </w:tc>
        <w:tc>
          <w:tcPr>
            <w:tcW w:w="3126" w:type="dxa"/>
            <w:tcBorders>
              <w:top w:val="dotted" w:sz="6" w:space="0" w:color="auto"/>
              <w:left w:val="dotted" w:sz="4" w:space="0" w:color="auto"/>
              <w:bottom w:val="dotted" w:sz="6" w:space="0" w:color="auto"/>
              <w:right w:val="dotted" w:sz="6" w:space="0" w:color="auto"/>
            </w:tcBorders>
            <w:vAlign w:val="center"/>
            <w:hideMark/>
          </w:tcPr>
          <w:p w14:paraId="17F39B59" w14:textId="77777777" w:rsidR="00F92310" w:rsidRPr="00F92310" w:rsidRDefault="00F92310" w:rsidP="00F92310">
            <w:pPr>
              <w:spacing w:after="0" w:line="276" w:lineRule="auto"/>
              <w:ind w:left="0" w:firstLine="0"/>
              <w:jc w:val="left"/>
              <w:rPr>
                <w:color w:val="auto"/>
                <w:sz w:val="28"/>
                <w:szCs w:val="28"/>
                <w:lang w:val="en-US"/>
              </w:rPr>
            </w:pPr>
            <w:r w:rsidRPr="00F92310">
              <w:rPr>
                <w:color w:val="auto"/>
                <w:sz w:val="28"/>
                <w:szCs w:val="28"/>
                <w:lang w:val="en-US"/>
              </w:rPr>
              <w:t>3. Înregistrat sub nr.</w:t>
            </w:r>
          </w:p>
        </w:tc>
        <w:tc>
          <w:tcPr>
            <w:tcW w:w="3252" w:type="dxa"/>
            <w:tcBorders>
              <w:top w:val="dotted" w:sz="6" w:space="0" w:color="auto"/>
              <w:left w:val="dotted" w:sz="6" w:space="0" w:color="auto"/>
              <w:bottom w:val="dotted" w:sz="6" w:space="0" w:color="auto"/>
              <w:right w:val="dotted" w:sz="6" w:space="0" w:color="auto"/>
            </w:tcBorders>
            <w:vAlign w:val="center"/>
          </w:tcPr>
          <w:p w14:paraId="779B72CE" w14:textId="77777777" w:rsidR="00F92310" w:rsidRPr="00F92310" w:rsidRDefault="00F92310" w:rsidP="00F92310">
            <w:pPr>
              <w:spacing w:after="0" w:line="240" w:lineRule="auto"/>
              <w:ind w:left="0" w:firstLine="0"/>
              <w:jc w:val="center"/>
              <w:rPr>
                <w:color w:val="auto"/>
                <w:sz w:val="28"/>
                <w:szCs w:val="28"/>
                <w:lang w:val="en-US"/>
              </w:rPr>
            </w:pPr>
          </w:p>
        </w:tc>
      </w:tr>
      <w:tr w:rsidR="00F92310" w:rsidRPr="00F92310" w14:paraId="3F003161" w14:textId="77777777" w:rsidTr="00116F26">
        <w:trPr>
          <w:jc w:val="center"/>
        </w:trPr>
        <w:tc>
          <w:tcPr>
            <w:tcW w:w="534" w:type="dxa"/>
            <w:tcBorders>
              <w:top w:val="dotted" w:sz="6" w:space="0" w:color="auto"/>
              <w:left w:val="dotted" w:sz="6" w:space="0" w:color="auto"/>
              <w:bottom w:val="dotted" w:sz="6" w:space="0" w:color="auto"/>
              <w:right w:val="dotted" w:sz="4" w:space="0" w:color="auto"/>
            </w:tcBorders>
            <w:vAlign w:val="center"/>
            <w:hideMark/>
          </w:tcPr>
          <w:p w14:paraId="3640A28A" w14:textId="77777777" w:rsidR="00F92310" w:rsidRPr="00F92310" w:rsidRDefault="00F92310" w:rsidP="00F92310">
            <w:pPr>
              <w:spacing w:after="0" w:line="240" w:lineRule="auto"/>
              <w:ind w:left="0" w:firstLine="0"/>
              <w:jc w:val="left"/>
              <w:rPr>
                <w:b/>
                <w:color w:val="auto"/>
                <w:sz w:val="28"/>
                <w:szCs w:val="28"/>
                <w:lang w:val="en-US"/>
              </w:rPr>
            </w:pPr>
          </w:p>
        </w:tc>
        <w:tc>
          <w:tcPr>
            <w:tcW w:w="3126" w:type="dxa"/>
            <w:tcBorders>
              <w:top w:val="dotted" w:sz="6" w:space="0" w:color="auto"/>
              <w:left w:val="dotted" w:sz="4" w:space="0" w:color="auto"/>
              <w:bottom w:val="dotted" w:sz="6" w:space="0" w:color="auto"/>
              <w:right w:val="dotted" w:sz="6" w:space="0" w:color="auto"/>
            </w:tcBorders>
            <w:vAlign w:val="center"/>
            <w:hideMark/>
          </w:tcPr>
          <w:p w14:paraId="68A845DF" w14:textId="77777777" w:rsidR="00F92310" w:rsidRPr="00F92310" w:rsidRDefault="00F92310" w:rsidP="00F92310">
            <w:pPr>
              <w:spacing w:after="0" w:line="276" w:lineRule="auto"/>
              <w:ind w:left="0" w:firstLine="0"/>
              <w:jc w:val="left"/>
              <w:rPr>
                <w:color w:val="auto"/>
                <w:sz w:val="28"/>
                <w:szCs w:val="28"/>
                <w:lang w:val="en-US"/>
              </w:rPr>
            </w:pPr>
          </w:p>
        </w:tc>
        <w:tc>
          <w:tcPr>
            <w:tcW w:w="3252" w:type="dxa"/>
            <w:tcBorders>
              <w:top w:val="dotted" w:sz="6" w:space="0" w:color="auto"/>
              <w:left w:val="dotted" w:sz="6" w:space="0" w:color="auto"/>
              <w:bottom w:val="dotted" w:sz="6" w:space="0" w:color="auto"/>
              <w:right w:val="dotted" w:sz="6" w:space="0" w:color="auto"/>
            </w:tcBorders>
            <w:vAlign w:val="center"/>
          </w:tcPr>
          <w:p w14:paraId="1A8D6FA1" w14:textId="77777777" w:rsidR="00F92310" w:rsidRPr="00F92310" w:rsidRDefault="00F92310" w:rsidP="00F92310">
            <w:pPr>
              <w:spacing w:after="0" w:line="240" w:lineRule="auto"/>
              <w:ind w:left="0" w:firstLine="0"/>
              <w:jc w:val="center"/>
              <w:rPr>
                <w:color w:val="auto"/>
                <w:sz w:val="28"/>
                <w:szCs w:val="28"/>
                <w:lang w:val="en-US"/>
              </w:rPr>
            </w:pPr>
          </w:p>
        </w:tc>
      </w:tr>
    </w:tbl>
    <w:p w14:paraId="0573316E" w14:textId="77777777" w:rsidR="00676FE3" w:rsidRDefault="00676FE3" w:rsidP="003A51B5">
      <w:pPr>
        <w:tabs>
          <w:tab w:val="left" w:pos="1701"/>
        </w:tabs>
        <w:spacing w:line="276" w:lineRule="auto"/>
        <w:ind w:left="533" w:right="122" w:hanging="340"/>
        <w:rPr>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3155"/>
        <w:gridCol w:w="3302"/>
      </w:tblGrid>
      <w:tr w:rsidR="00BF563A" w:rsidRPr="00BF563A" w14:paraId="3AD66FA4" w14:textId="77777777" w:rsidTr="00116F26">
        <w:trPr>
          <w:trHeight w:val="320"/>
          <w:jc w:val="center"/>
        </w:trPr>
        <w:tc>
          <w:tcPr>
            <w:tcW w:w="609" w:type="dxa"/>
            <w:vMerge w:val="restart"/>
            <w:tcBorders>
              <w:top w:val="dotted" w:sz="6" w:space="0" w:color="auto"/>
              <w:left w:val="dotted" w:sz="6" w:space="0" w:color="auto"/>
              <w:bottom w:val="dotted" w:sz="6" w:space="0" w:color="auto"/>
              <w:right w:val="dotted" w:sz="4" w:space="0" w:color="auto"/>
            </w:tcBorders>
            <w:vAlign w:val="center"/>
            <w:hideMark/>
          </w:tcPr>
          <w:p w14:paraId="2F3BFE9C" w14:textId="77777777" w:rsidR="00BF563A" w:rsidRPr="00BF563A" w:rsidRDefault="00BF563A" w:rsidP="00BF563A">
            <w:pPr>
              <w:spacing w:after="0" w:line="240" w:lineRule="auto"/>
              <w:ind w:left="0" w:firstLine="0"/>
              <w:jc w:val="center"/>
              <w:rPr>
                <w:b/>
                <w:color w:val="auto"/>
                <w:sz w:val="28"/>
                <w:szCs w:val="28"/>
                <w:lang w:val="en-US"/>
              </w:rPr>
            </w:pPr>
            <w:r w:rsidRPr="00BF563A">
              <w:rPr>
                <w:rFonts w:eastAsia="Calibri"/>
                <w:color w:val="auto"/>
                <w:sz w:val="28"/>
                <w:szCs w:val="28"/>
                <w:lang w:eastAsia="en-US"/>
              </w:rPr>
              <w:tab/>
            </w:r>
            <w:r w:rsidRPr="00BF563A">
              <w:rPr>
                <w:b/>
                <w:color w:val="auto"/>
                <w:sz w:val="28"/>
                <w:szCs w:val="28"/>
                <w:lang w:val="en-US"/>
              </w:rPr>
              <w:t>L.S.</w:t>
            </w:r>
          </w:p>
        </w:tc>
        <w:tc>
          <w:tcPr>
            <w:tcW w:w="6457" w:type="dxa"/>
            <w:gridSpan w:val="2"/>
            <w:tcBorders>
              <w:top w:val="dotted" w:sz="6" w:space="0" w:color="auto"/>
              <w:left w:val="dotted" w:sz="4" w:space="0" w:color="auto"/>
              <w:bottom w:val="dotted" w:sz="6" w:space="0" w:color="auto"/>
              <w:right w:val="dotted" w:sz="6" w:space="0" w:color="auto"/>
            </w:tcBorders>
            <w:vAlign w:val="center"/>
            <w:hideMark/>
          </w:tcPr>
          <w:p w14:paraId="2BA3829C" w14:textId="7926324A" w:rsidR="00BF563A" w:rsidRPr="00BF563A" w:rsidRDefault="00BF563A" w:rsidP="00BF563A">
            <w:pPr>
              <w:spacing w:after="0" w:line="276" w:lineRule="auto"/>
              <w:ind w:left="0" w:firstLine="0"/>
              <w:jc w:val="left"/>
              <w:rPr>
                <w:b/>
                <w:color w:val="auto"/>
                <w:sz w:val="28"/>
                <w:szCs w:val="28"/>
                <w:lang w:val="en-US"/>
              </w:rPr>
            </w:pPr>
            <w:r>
              <w:rPr>
                <w:b/>
                <w:color w:val="auto"/>
                <w:sz w:val="28"/>
                <w:szCs w:val="28"/>
                <w:lang w:val="en-US"/>
              </w:rPr>
              <w:t>B.1</w:t>
            </w:r>
            <w:r w:rsidRPr="00BF563A">
              <w:rPr>
                <w:b/>
                <w:color w:val="auto"/>
                <w:sz w:val="28"/>
                <w:szCs w:val="28"/>
                <w:lang w:val="en-US"/>
              </w:rPr>
              <w:t xml:space="preserve">. Primarul comunei  </w:t>
            </w:r>
            <w:r w:rsidR="00C27921">
              <w:rPr>
                <w:b/>
                <w:color w:val="auto"/>
                <w:sz w:val="28"/>
                <w:szCs w:val="28"/>
                <w:lang w:val="en-US"/>
              </w:rPr>
              <w:t>………….</w:t>
            </w:r>
            <w:r w:rsidRPr="00BF563A">
              <w:rPr>
                <w:b/>
                <w:color w:val="auto"/>
                <w:sz w:val="28"/>
                <w:szCs w:val="28"/>
                <w:lang w:val="en-US"/>
              </w:rPr>
              <w:t xml:space="preserve"> </w:t>
            </w:r>
          </w:p>
        </w:tc>
      </w:tr>
      <w:tr w:rsidR="00BF563A" w:rsidRPr="00BF563A" w14:paraId="09014127"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4F85BFAB"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5916DBD6"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1. Semnătura</w:t>
            </w:r>
          </w:p>
        </w:tc>
        <w:tc>
          <w:tcPr>
            <w:tcW w:w="3302" w:type="dxa"/>
            <w:tcBorders>
              <w:top w:val="dotted" w:sz="6" w:space="0" w:color="auto"/>
              <w:left w:val="dotted" w:sz="6" w:space="0" w:color="auto"/>
              <w:bottom w:val="dotted" w:sz="6" w:space="0" w:color="auto"/>
              <w:right w:val="dotted" w:sz="6" w:space="0" w:color="auto"/>
            </w:tcBorders>
            <w:vAlign w:val="center"/>
          </w:tcPr>
          <w:p w14:paraId="5CFC7CFA" w14:textId="77777777" w:rsidR="00BF563A" w:rsidRPr="00BF563A" w:rsidRDefault="00BF563A" w:rsidP="00BF563A">
            <w:pPr>
              <w:spacing w:after="0" w:line="240" w:lineRule="auto"/>
              <w:ind w:left="0" w:firstLine="0"/>
              <w:jc w:val="center"/>
              <w:rPr>
                <w:color w:val="auto"/>
                <w:sz w:val="28"/>
                <w:szCs w:val="28"/>
                <w:lang w:val="en-US"/>
              </w:rPr>
            </w:pPr>
          </w:p>
          <w:p w14:paraId="5D5373A9" w14:textId="77777777" w:rsidR="00BF563A" w:rsidRPr="00BF563A" w:rsidRDefault="00BF563A" w:rsidP="00BF563A">
            <w:pPr>
              <w:spacing w:after="0" w:line="240" w:lineRule="auto"/>
              <w:ind w:left="0" w:firstLine="0"/>
              <w:jc w:val="center"/>
              <w:rPr>
                <w:color w:val="auto"/>
                <w:sz w:val="28"/>
                <w:szCs w:val="28"/>
                <w:lang w:val="en-US"/>
              </w:rPr>
            </w:pPr>
          </w:p>
          <w:p w14:paraId="6589095D" w14:textId="77777777" w:rsidR="00BF563A" w:rsidRPr="00BF563A" w:rsidRDefault="00BF563A" w:rsidP="00BF563A">
            <w:pPr>
              <w:spacing w:after="0" w:line="240" w:lineRule="auto"/>
              <w:ind w:left="0" w:firstLine="0"/>
              <w:jc w:val="center"/>
              <w:rPr>
                <w:color w:val="auto"/>
                <w:sz w:val="28"/>
                <w:szCs w:val="28"/>
                <w:lang w:val="en-US"/>
              </w:rPr>
            </w:pPr>
          </w:p>
          <w:p w14:paraId="55390EFF"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24AB4DAA"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102D39F5"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321515BD"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2. Data semnăturii</w:t>
            </w:r>
          </w:p>
        </w:tc>
        <w:tc>
          <w:tcPr>
            <w:tcW w:w="3302" w:type="dxa"/>
            <w:tcBorders>
              <w:top w:val="dotted" w:sz="6" w:space="0" w:color="auto"/>
              <w:left w:val="dotted" w:sz="6" w:space="0" w:color="auto"/>
              <w:bottom w:val="dotted" w:sz="6" w:space="0" w:color="auto"/>
              <w:right w:val="dotted" w:sz="6" w:space="0" w:color="auto"/>
            </w:tcBorders>
            <w:vAlign w:val="center"/>
          </w:tcPr>
          <w:p w14:paraId="6DEFD42A"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1B20C762"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5ACF36B7"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5A730104"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3. Înregistrat sub nr.</w:t>
            </w:r>
          </w:p>
        </w:tc>
        <w:tc>
          <w:tcPr>
            <w:tcW w:w="3302" w:type="dxa"/>
            <w:tcBorders>
              <w:top w:val="dotted" w:sz="6" w:space="0" w:color="auto"/>
              <w:left w:val="dotted" w:sz="6" w:space="0" w:color="auto"/>
              <w:bottom w:val="dotted" w:sz="6" w:space="0" w:color="auto"/>
              <w:right w:val="dotted" w:sz="6" w:space="0" w:color="auto"/>
            </w:tcBorders>
            <w:vAlign w:val="center"/>
          </w:tcPr>
          <w:p w14:paraId="08FADDEF"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75336F7C" w14:textId="77777777" w:rsidTr="00116F26">
        <w:trPr>
          <w:trHeight w:val="185"/>
          <w:jc w:val="center"/>
        </w:trPr>
        <w:tc>
          <w:tcPr>
            <w:tcW w:w="609" w:type="dxa"/>
            <w:tcBorders>
              <w:top w:val="dotted" w:sz="6" w:space="0" w:color="auto"/>
              <w:left w:val="dotted" w:sz="6" w:space="0" w:color="auto"/>
              <w:bottom w:val="dotted" w:sz="6" w:space="0" w:color="auto"/>
              <w:right w:val="dotted" w:sz="4" w:space="0" w:color="auto"/>
            </w:tcBorders>
            <w:vAlign w:val="center"/>
            <w:hideMark/>
          </w:tcPr>
          <w:p w14:paraId="538DBEDC"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7FDFE9F7"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4. H.C.L.</w:t>
            </w:r>
          </w:p>
        </w:tc>
        <w:tc>
          <w:tcPr>
            <w:tcW w:w="3302" w:type="dxa"/>
            <w:tcBorders>
              <w:top w:val="dotted" w:sz="6" w:space="0" w:color="auto"/>
              <w:left w:val="dotted" w:sz="6" w:space="0" w:color="auto"/>
              <w:bottom w:val="dotted" w:sz="6" w:space="0" w:color="auto"/>
              <w:right w:val="dotted" w:sz="6" w:space="0" w:color="auto"/>
            </w:tcBorders>
            <w:vAlign w:val="center"/>
          </w:tcPr>
          <w:p w14:paraId="4C1FA616" w14:textId="29A25C53" w:rsidR="00BF563A" w:rsidRPr="00BF563A" w:rsidRDefault="00C27921" w:rsidP="00BF563A">
            <w:pPr>
              <w:spacing w:after="0" w:line="240" w:lineRule="auto"/>
              <w:ind w:left="0" w:firstLine="0"/>
              <w:jc w:val="center"/>
              <w:rPr>
                <w:color w:val="auto"/>
                <w:sz w:val="28"/>
                <w:szCs w:val="28"/>
                <w:lang w:val="en-US"/>
              </w:rPr>
            </w:pPr>
            <w:r>
              <w:rPr>
                <w:color w:val="auto"/>
                <w:sz w:val="28"/>
                <w:szCs w:val="28"/>
                <w:lang w:val="en-US"/>
              </w:rPr>
              <w:t>…………………..</w:t>
            </w:r>
          </w:p>
        </w:tc>
      </w:tr>
    </w:tbl>
    <w:p w14:paraId="5148CB8D" w14:textId="77777777" w:rsidR="00BF563A" w:rsidRPr="00BF563A" w:rsidRDefault="00BF563A" w:rsidP="00BF563A">
      <w:pPr>
        <w:tabs>
          <w:tab w:val="left" w:pos="1875"/>
        </w:tabs>
        <w:spacing w:after="200" w:line="276" w:lineRule="auto"/>
        <w:ind w:left="0" w:firstLine="0"/>
        <w:jc w:val="left"/>
        <w:rPr>
          <w:rFonts w:eastAsia="Calibri"/>
          <w:color w:val="auto"/>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3155"/>
        <w:gridCol w:w="3302"/>
      </w:tblGrid>
      <w:tr w:rsidR="00BF563A" w:rsidRPr="00BF563A" w14:paraId="5F9FC757" w14:textId="77777777" w:rsidTr="00116F26">
        <w:trPr>
          <w:trHeight w:val="320"/>
          <w:jc w:val="center"/>
        </w:trPr>
        <w:tc>
          <w:tcPr>
            <w:tcW w:w="609" w:type="dxa"/>
            <w:vMerge w:val="restart"/>
            <w:tcBorders>
              <w:top w:val="dotted" w:sz="6" w:space="0" w:color="auto"/>
              <w:left w:val="dotted" w:sz="6" w:space="0" w:color="auto"/>
              <w:bottom w:val="dotted" w:sz="6" w:space="0" w:color="auto"/>
              <w:right w:val="dotted" w:sz="4" w:space="0" w:color="auto"/>
            </w:tcBorders>
            <w:vAlign w:val="center"/>
            <w:hideMark/>
          </w:tcPr>
          <w:p w14:paraId="70B5C273" w14:textId="77777777" w:rsidR="00BF563A" w:rsidRPr="00BF563A" w:rsidRDefault="00BF563A" w:rsidP="00BF563A">
            <w:pPr>
              <w:spacing w:after="0" w:line="240" w:lineRule="auto"/>
              <w:ind w:left="0" w:firstLine="0"/>
              <w:jc w:val="center"/>
              <w:rPr>
                <w:b/>
                <w:color w:val="auto"/>
                <w:sz w:val="28"/>
                <w:szCs w:val="28"/>
                <w:lang w:val="en-US"/>
              </w:rPr>
            </w:pPr>
            <w:r w:rsidRPr="00BF563A">
              <w:rPr>
                <w:rFonts w:eastAsia="Calibri"/>
                <w:color w:val="auto"/>
                <w:sz w:val="28"/>
                <w:szCs w:val="28"/>
                <w:lang w:eastAsia="en-US"/>
              </w:rPr>
              <w:tab/>
            </w:r>
            <w:r w:rsidRPr="00BF563A">
              <w:rPr>
                <w:b/>
                <w:color w:val="auto"/>
                <w:sz w:val="28"/>
                <w:szCs w:val="28"/>
                <w:lang w:val="en-US"/>
              </w:rPr>
              <w:t>L.S.</w:t>
            </w:r>
          </w:p>
        </w:tc>
        <w:tc>
          <w:tcPr>
            <w:tcW w:w="6457" w:type="dxa"/>
            <w:gridSpan w:val="2"/>
            <w:tcBorders>
              <w:top w:val="dotted" w:sz="6" w:space="0" w:color="auto"/>
              <w:left w:val="dotted" w:sz="4" w:space="0" w:color="auto"/>
              <w:bottom w:val="dotted" w:sz="6" w:space="0" w:color="auto"/>
              <w:right w:val="dotted" w:sz="6" w:space="0" w:color="auto"/>
            </w:tcBorders>
            <w:vAlign w:val="center"/>
            <w:hideMark/>
          </w:tcPr>
          <w:p w14:paraId="07F1BB01" w14:textId="22A99059" w:rsidR="00BF563A" w:rsidRPr="00BF563A" w:rsidRDefault="00BF563A" w:rsidP="00BF563A">
            <w:pPr>
              <w:spacing w:after="0" w:line="276" w:lineRule="auto"/>
              <w:ind w:left="0" w:firstLine="0"/>
              <w:jc w:val="left"/>
              <w:rPr>
                <w:b/>
                <w:color w:val="auto"/>
                <w:sz w:val="28"/>
                <w:szCs w:val="28"/>
                <w:lang w:val="en-US"/>
              </w:rPr>
            </w:pPr>
            <w:r>
              <w:rPr>
                <w:b/>
                <w:color w:val="auto"/>
                <w:sz w:val="28"/>
                <w:szCs w:val="28"/>
                <w:lang w:val="en-US"/>
              </w:rPr>
              <w:t>B.2</w:t>
            </w:r>
            <w:r w:rsidRPr="00BF563A">
              <w:rPr>
                <w:b/>
                <w:color w:val="auto"/>
                <w:sz w:val="28"/>
                <w:szCs w:val="28"/>
                <w:lang w:val="en-US"/>
              </w:rPr>
              <w:t xml:space="preserve">. Primarul comunei  </w:t>
            </w:r>
            <w:r w:rsidR="00C27921">
              <w:rPr>
                <w:b/>
                <w:color w:val="auto"/>
                <w:sz w:val="28"/>
                <w:szCs w:val="28"/>
                <w:lang w:val="en-US"/>
              </w:rPr>
              <w:t>……………..</w:t>
            </w:r>
          </w:p>
        </w:tc>
      </w:tr>
      <w:tr w:rsidR="00BF563A" w:rsidRPr="00BF563A" w14:paraId="7E4C7D94"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0FAF345E"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4F78B2DE"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1. Semnătura</w:t>
            </w:r>
          </w:p>
        </w:tc>
        <w:tc>
          <w:tcPr>
            <w:tcW w:w="3302" w:type="dxa"/>
            <w:tcBorders>
              <w:top w:val="dotted" w:sz="6" w:space="0" w:color="auto"/>
              <w:left w:val="dotted" w:sz="6" w:space="0" w:color="auto"/>
              <w:bottom w:val="dotted" w:sz="6" w:space="0" w:color="auto"/>
              <w:right w:val="dotted" w:sz="6" w:space="0" w:color="auto"/>
            </w:tcBorders>
            <w:vAlign w:val="center"/>
          </w:tcPr>
          <w:p w14:paraId="6472DBBE" w14:textId="77777777" w:rsidR="00BF563A" w:rsidRPr="00BF563A" w:rsidRDefault="00BF563A" w:rsidP="00BF563A">
            <w:pPr>
              <w:spacing w:after="0" w:line="240" w:lineRule="auto"/>
              <w:ind w:left="0" w:firstLine="0"/>
              <w:jc w:val="center"/>
              <w:rPr>
                <w:color w:val="auto"/>
                <w:sz w:val="28"/>
                <w:szCs w:val="28"/>
                <w:lang w:val="en-US"/>
              </w:rPr>
            </w:pPr>
          </w:p>
          <w:p w14:paraId="2564F3D9" w14:textId="77777777" w:rsidR="00BF563A" w:rsidRPr="00BF563A" w:rsidRDefault="00BF563A" w:rsidP="00BF563A">
            <w:pPr>
              <w:spacing w:after="0" w:line="240" w:lineRule="auto"/>
              <w:ind w:left="0" w:firstLine="0"/>
              <w:jc w:val="center"/>
              <w:rPr>
                <w:color w:val="auto"/>
                <w:sz w:val="28"/>
                <w:szCs w:val="28"/>
                <w:lang w:val="en-US"/>
              </w:rPr>
            </w:pPr>
          </w:p>
          <w:p w14:paraId="2CEB8DEC" w14:textId="77777777" w:rsidR="00BF563A" w:rsidRPr="00BF563A" w:rsidRDefault="00BF563A" w:rsidP="00BF563A">
            <w:pPr>
              <w:spacing w:after="0" w:line="240" w:lineRule="auto"/>
              <w:ind w:left="0" w:firstLine="0"/>
              <w:jc w:val="center"/>
              <w:rPr>
                <w:color w:val="auto"/>
                <w:sz w:val="28"/>
                <w:szCs w:val="28"/>
                <w:lang w:val="en-US"/>
              </w:rPr>
            </w:pPr>
          </w:p>
          <w:p w14:paraId="63B05227"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2D626EF9"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577A87AE"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12B4143A"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2. Data semnăturii</w:t>
            </w:r>
          </w:p>
        </w:tc>
        <w:tc>
          <w:tcPr>
            <w:tcW w:w="3302" w:type="dxa"/>
            <w:tcBorders>
              <w:top w:val="dotted" w:sz="6" w:space="0" w:color="auto"/>
              <w:left w:val="dotted" w:sz="6" w:space="0" w:color="auto"/>
              <w:bottom w:val="dotted" w:sz="6" w:space="0" w:color="auto"/>
              <w:right w:val="dotted" w:sz="6" w:space="0" w:color="auto"/>
            </w:tcBorders>
            <w:vAlign w:val="center"/>
          </w:tcPr>
          <w:p w14:paraId="2178ABC5"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3A2C0B97"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34480818"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4A6B5F0E"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3. Înregistrat sub nr.</w:t>
            </w:r>
          </w:p>
        </w:tc>
        <w:tc>
          <w:tcPr>
            <w:tcW w:w="3302" w:type="dxa"/>
            <w:tcBorders>
              <w:top w:val="dotted" w:sz="6" w:space="0" w:color="auto"/>
              <w:left w:val="dotted" w:sz="6" w:space="0" w:color="auto"/>
              <w:bottom w:val="dotted" w:sz="6" w:space="0" w:color="auto"/>
              <w:right w:val="dotted" w:sz="6" w:space="0" w:color="auto"/>
            </w:tcBorders>
            <w:vAlign w:val="center"/>
          </w:tcPr>
          <w:p w14:paraId="142A69DD"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030B197B" w14:textId="77777777" w:rsidTr="00116F26">
        <w:trPr>
          <w:trHeight w:val="185"/>
          <w:jc w:val="center"/>
        </w:trPr>
        <w:tc>
          <w:tcPr>
            <w:tcW w:w="609" w:type="dxa"/>
            <w:tcBorders>
              <w:top w:val="dotted" w:sz="6" w:space="0" w:color="auto"/>
              <w:left w:val="dotted" w:sz="6" w:space="0" w:color="auto"/>
              <w:bottom w:val="dotted" w:sz="6" w:space="0" w:color="auto"/>
              <w:right w:val="dotted" w:sz="4" w:space="0" w:color="auto"/>
            </w:tcBorders>
            <w:vAlign w:val="center"/>
            <w:hideMark/>
          </w:tcPr>
          <w:p w14:paraId="46C5848F"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227B4096"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4. H.C.L.</w:t>
            </w:r>
          </w:p>
        </w:tc>
        <w:tc>
          <w:tcPr>
            <w:tcW w:w="3302" w:type="dxa"/>
            <w:tcBorders>
              <w:top w:val="dotted" w:sz="6" w:space="0" w:color="auto"/>
              <w:left w:val="dotted" w:sz="6" w:space="0" w:color="auto"/>
              <w:bottom w:val="dotted" w:sz="6" w:space="0" w:color="auto"/>
              <w:right w:val="dotted" w:sz="6" w:space="0" w:color="auto"/>
            </w:tcBorders>
            <w:vAlign w:val="center"/>
          </w:tcPr>
          <w:p w14:paraId="6D697DC6" w14:textId="7DD8977F" w:rsidR="00BF563A" w:rsidRPr="00BF563A" w:rsidRDefault="00C27921" w:rsidP="00BF563A">
            <w:pPr>
              <w:spacing w:after="0" w:line="240" w:lineRule="auto"/>
              <w:ind w:left="0" w:firstLine="0"/>
              <w:jc w:val="center"/>
              <w:rPr>
                <w:color w:val="auto"/>
                <w:sz w:val="28"/>
                <w:szCs w:val="28"/>
                <w:lang w:val="en-US"/>
              </w:rPr>
            </w:pPr>
            <w:r>
              <w:rPr>
                <w:color w:val="auto"/>
                <w:sz w:val="28"/>
                <w:szCs w:val="28"/>
                <w:lang w:val="en-US"/>
              </w:rPr>
              <w:t>……………………</w:t>
            </w:r>
          </w:p>
        </w:tc>
      </w:tr>
    </w:tbl>
    <w:p w14:paraId="5BDD4399" w14:textId="77777777" w:rsidR="00BF563A" w:rsidRPr="00BF563A" w:rsidRDefault="00BF563A" w:rsidP="00BF563A">
      <w:pPr>
        <w:tabs>
          <w:tab w:val="left" w:pos="1875"/>
        </w:tabs>
        <w:spacing w:after="200" w:line="276" w:lineRule="auto"/>
        <w:ind w:left="0" w:firstLine="0"/>
        <w:jc w:val="left"/>
        <w:rPr>
          <w:rFonts w:eastAsia="Calibri"/>
          <w:color w:val="auto"/>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3155"/>
        <w:gridCol w:w="3302"/>
      </w:tblGrid>
      <w:tr w:rsidR="00BF563A" w:rsidRPr="00BF563A" w14:paraId="7E50D15B" w14:textId="77777777" w:rsidTr="00116F26">
        <w:trPr>
          <w:trHeight w:val="320"/>
          <w:jc w:val="center"/>
        </w:trPr>
        <w:tc>
          <w:tcPr>
            <w:tcW w:w="609" w:type="dxa"/>
            <w:vMerge w:val="restart"/>
            <w:tcBorders>
              <w:top w:val="dotted" w:sz="6" w:space="0" w:color="auto"/>
              <w:left w:val="dotted" w:sz="6" w:space="0" w:color="auto"/>
              <w:bottom w:val="dotted" w:sz="6" w:space="0" w:color="auto"/>
              <w:right w:val="dotted" w:sz="4" w:space="0" w:color="auto"/>
            </w:tcBorders>
            <w:vAlign w:val="center"/>
            <w:hideMark/>
          </w:tcPr>
          <w:p w14:paraId="52771C1A" w14:textId="77777777" w:rsidR="00BF563A" w:rsidRPr="00BF563A" w:rsidRDefault="00BF563A" w:rsidP="00BF563A">
            <w:pPr>
              <w:spacing w:after="0" w:line="240" w:lineRule="auto"/>
              <w:ind w:left="0" w:firstLine="0"/>
              <w:jc w:val="center"/>
              <w:rPr>
                <w:b/>
                <w:color w:val="auto"/>
                <w:sz w:val="28"/>
                <w:szCs w:val="28"/>
                <w:lang w:val="en-US"/>
              </w:rPr>
            </w:pPr>
            <w:r w:rsidRPr="00BF563A">
              <w:rPr>
                <w:rFonts w:eastAsia="Calibri"/>
                <w:color w:val="auto"/>
                <w:sz w:val="28"/>
                <w:szCs w:val="28"/>
                <w:lang w:eastAsia="en-US"/>
              </w:rPr>
              <w:lastRenderedPageBreak/>
              <w:tab/>
            </w:r>
            <w:r w:rsidRPr="00BF563A">
              <w:rPr>
                <w:b/>
                <w:color w:val="auto"/>
                <w:sz w:val="28"/>
                <w:szCs w:val="28"/>
                <w:lang w:val="en-US"/>
              </w:rPr>
              <w:t>L.S.</w:t>
            </w:r>
          </w:p>
        </w:tc>
        <w:tc>
          <w:tcPr>
            <w:tcW w:w="6457" w:type="dxa"/>
            <w:gridSpan w:val="2"/>
            <w:tcBorders>
              <w:top w:val="dotted" w:sz="6" w:space="0" w:color="auto"/>
              <w:left w:val="dotted" w:sz="4" w:space="0" w:color="auto"/>
              <w:bottom w:val="dotted" w:sz="6" w:space="0" w:color="auto"/>
              <w:right w:val="dotted" w:sz="6" w:space="0" w:color="auto"/>
            </w:tcBorders>
            <w:vAlign w:val="center"/>
            <w:hideMark/>
          </w:tcPr>
          <w:p w14:paraId="3E7DE1EB" w14:textId="18D94C1A" w:rsidR="00BF563A" w:rsidRPr="00BF563A" w:rsidRDefault="00BF563A" w:rsidP="00BF563A">
            <w:pPr>
              <w:spacing w:after="0" w:line="276" w:lineRule="auto"/>
              <w:ind w:left="0" w:firstLine="0"/>
              <w:jc w:val="left"/>
              <w:rPr>
                <w:b/>
                <w:color w:val="auto"/>
                <w:sz w:val="28"/>
                <w:szCs w:val="28"/>
                <w:lang w:val="en-US"/>
              </w:rPr>
            </w:pPr>
            <w:r>
              <w:rPr>
                <w:b/>
                <w:color w:val="auto"/>
                <w:sz w:val="28"/>
                <w:szCs w:val="28"/>
                <w:lang w:val="en-US"/>
              </w:rPr>
              <w:t>B.3</w:t>
            </w:r>
            <w:r w:rsidRPr="00BF563A">
              <w:rPr>
                <w:b/>
                <w:color w:val="auto"/>
                <w:sz w:val="28"/>
                <w:szCs w:val="28"/>
                <w:lang w:val="en-US"/>
              </w:rPr>
              <w:t xml:space="preserve">. Primarul comunei  </w:t>
            </w:r>
            <w:r w:rsidR="00C27921">
              <w:rPr>
                <w:b/>
                <w:color w:val="auto"/>
                <w:sz w:val="28"/>
                <w:szCs w:val="28"/>
                <w:lang w:val="en-US"/>
              </w:rPr>
              <w:t>……………..</w:t>
            </w:r>
          </w:p>
        </w:tc>
      </w:tr>
      <w:tr w:rsidR="00BF563A" w:rsidRPr="00BF563A" w14:paraId="1AF3CBC2"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7D7C79DB"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2B5BB2AF"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1. Semnătura</w:t>
            </w:r>
          </w:p>
        </w:tc>
        <w:tc>
          <w:tcPr>
            <w:tcW w:w="3302" w:type="dxa"/>
            <w:tcBorders>
              <w:top w:val="dotted" w:sz="6" w:space="0" w:color="auto"/>
              <w:left w:val="dotted" w:sz="6" w:space="0" w:color="auto"/>
              <w:bottom w:val="dotted" w:sz="6" w:space="0" w:color="auto"/>
              <w:right w:val="dotted" w:sz="6" w:space="0" w:color="auto"/>
            </w:tcBorders>
            <w:vAlign w:val="center"/>
          </w:tcPr>
          <w:p w14:paraId="77E29B3E" w14:textId="77777777" w:rsidR="00BF563A" w:rsidRPr="00BF563A" w:rsidRDefault="00BF563A" w:rsidP="00BF563A">
            <w:pPr>
              <w:spacing w:after="0" w:line="240" w:lineRule="auto"/>
              <w:ind w:left="0" w:firstLine="0"/>
              <w:jc w:val="center"/>
              <w:rPr>
                <w:color w:val="auto"/>
                <w:sz w:val="28"/>
                <w:szCs w:val="28"/>
                <w:lang w:val="en-US"/>
              </w:rPr>
            </w:pPr>
          </w:p>
          <w:p w14:paraId="4B6A9827" w14:textId="77777777" w:rsidR="00BF563A" w:rsidRPr="00BF563A" w:rsidRDefault="00BF563A" w:rsidP="00BF563A">
            <w:pPr>
              <w:spacing w:after="0" w:line="240" w:lineRule="auto"/>
              <w:ind w:left="0" w:firstLine="0"/>
              <w:jc w:val="center"/>
              <w:rPr>
                <w:color w:val="auto"/>
                <w:sz w:val="28"/>
                <w:szCs w:val="28"/>
                <w:lang w:val="en-US"/>
              </w:rPr>
            </w:pPr>
          </w:p>
          <w:p w14:paraId="535BE91B" w14:textId="77777777" w:rsidR="00BF563A" w:rsidRPr="00BF563A" w:rsidRDefault="00BF563A" w:rsidP="00BF563A">
            <w:pPr>
              <w:spacing w:after="0" w:line="240" w:lineRule="auto"/>
              <w:ind w:left="0" w:firstLine="0"/>
              <w:jc w:val="center"/>
              <w:rPr>
                <w:color w:val="auto"/>
                <w:sz w:val="28"/>
                <w:szCs w:val="28"/>
                <w:lang w:val="en-US"/>
              </w:rPr>
            </w:pPr>
          </w:p>
          <w:p w14:paraId="080AA1F4"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63FF8096"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15DC9B35"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4B3B0FE7"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2. Data semnăturii</w:t>
            </w:r>
          </w:p>
        </w:tc>
        <w:tc>
          <w:tcPr>
            <w:tcW w:w="3302" w:type="dxa"/>
            <w:tcBorders>
              <w:top w:val="dotted" w:sz="6" w:space="0" w:color="auto"/>
              <w:left w:val="dotted" w:sz="6" w:space="0" w:color="auto"/>
              <w:bottom w:val="dotted" w:sz="6" w:space="0" w:color="auto"/>
              <w:right w:val="dotted" w:sz="6" w:space="0" w:color="auto"/>
            </w:tcBorders>
            <w:vAlign w:val="center"/>
          </w:tcPr>
          <w:p w14:paraId="33DDEDFB"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553DFF95"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5BF4E27E"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5CA1DA1B"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3. Înregistrat sub nr.</w:t>
            </w:r>
          </w:p>
        </w:tc>
        <w:tc>
          <w:tcPr>
            <w:tcW w:w="3302" w:type="dxa"/>
            <w:tcBorders>
              <w:top w:val="dotted" w:sz="6" w:space="0" w:color="auto"/>
              <w:left w:val="dotted" w:sz="6" w:space="0" w:color="auto"/>
              <w:bottom w:val="dotted" w:sz="6" w:space="0" w:color="auto"/>
              <w:right w:val="dotted" w:sz="6" w:space="0" w:color="auto"/>
            </w:tcBorders>
            <w:vAlign w:val="center"/>
          </w:tcPr>
          <w:p w14:paraId="483931F3"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249E7DD9" w14:textId="77777777" w:rsidTr="00116F26">
        <w:trPr>
          <w:trHeight w:val="185"/>
          <w:jc w:val="center"/>
        </w:trPr>
        <w:tc>
          <w:tcPr>
            <w:tcW w:w="609" w:type="dxa"/>
            <w:tcBorders>
              <w:top w:val="dotted" w:sz="6" w:space="0" w:color="auto"/>
              <w:left w:val="dotted" w:sz="6" w:space="0" w:color="auto"/>
              <w:bottom w:val="dotted" w:sz="6" w:space="0" w:color="auto"/>
              <w:right w:val="dotted" w:sz="4" w:space="0" w:color="auto"/>
            </w:tcBorders>
            <w:vAlign w:val="center"/>
            <w:hideMark/>
          </w:tcPr>
          <w:p w14:paraId="4682DBD5"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25385904"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4. H.C.L.</w:t>
            </w:r>
          </w:p>
        </w:tc>
        <w:tc>
          <w:tcPr>
            <w:tcW w:w="3302" w:type="dxa"/>
            <w:tcBorders>
              <w:top w:val="dotted" w:sz="6" w:space="0" w:color="auto"/>
              <w:left w:val="dotted" w:sz="6" w:space="0" w:color="auto"/>
              <w:bottom w:val="dotted" w:sz="6" w:space="0" w:color="auto"/>
              <w:right w:val="dotted" w:sz="6" w:space="0" w:color="auto"/>
            </w:tcBorders>
            <w:vAlign w:val="center"/>
          </w:tcPr>
          <w:p w14:paraId="7DBBB1BC" w14:textId="2B48CC38" w:rsidR="00BF563A" w:rsidRPr="00BF563A" w:rsidRDefault="00C27921" w:rsidP="00BF563A">
            <w:pPr>
              <w:spacing w:after="0" w:line="240" w:lineRule="auto"/>
              <w:ind w:left="0" w:firstLine="0"/>
              <w:jc w:val="center"/>
              <w:rPr>
                <w:color w:val="auto"/>
                <w:sz w:val="28"/>
                <w:szCs w:val="28"/>
                <w:lang w:val="en-US"/>
              </w:rPr>
            </w:pPr>
            <w:r>
              <w:rPr>
                <w:color w:val="auto"/>
                <w:sz w:val="28"/>
                <w:szCs w:val="28"/>
                <w:lang w:val="en-US"/>
              </w:rPr>
              <w:t>…………………..</w:t>
            </w:r>
          </w:p>
        </w:tc>
      </w:tr>
    </w:tbl>
    <w:p w14:paraId="6F4EADBE" w14:textId="77777777" w:rsidR="00BF563A" w:rsidRPr="00BF563A" w:rsidRDefault="00BF563A" w:rsidP="00BF563A">
      <w:pPr>
        <w:tabs>
          <w:tab w:val="left" w:pos="1875"/>
        </w:tabs>
        <w:spacing w:after="200" w:line="276" w:lineRule="auto"/>
        <w:ind w:left="0" w:firstLine="0"/>
        <w:jc w:val="left"/>
        <w:rPr>
          <w:rFonts w:eastAsia="Calibri"/>
          <w:color w:val="auto"/>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3155"/>
        <w:gridCol w:w="3302"/>
      </w:tblGrid>
      <w:tr w:rsidR="00BF563A" w:rsidRPr="00BF563A" w14:paraId="3C551BCE" w14:textId="77777777" w:rsidTr="00116F26">
        <w:trPr>
          <w:trHeight w:val="320"/>
          <w:jc w:val="center"/>
        </w:trPr>
        <w:tc>
          <w:tcPr>
            <w:tcW w:w="609" w:type="dxa"/>
            <w:vMerge w:val="restart"/>
            <w:tcBorders>
              <w:top w:val="dotted" w:sz="6" w:space="0" w:color="auto"/>
              <w:left w:val="dotted" w:sz="6" w:space="0" w:color="auto"/>
              <w:bottom w:val="dotted" w:sz="6" w:space="0" w:color="auto"/>
              <w:right w:val="dotted" w:sz="4" w:space="0" w:color="auto"/>
            </w:tcBorders>
            <w:vAlign w:val="center"/>
            <w:hideMark/>
          </w:tcPr>
          <w:p w14:paraId="386C4FE7" w14:textId="77777777" w:rsidR="00BF563A" w:rsidRPr="00BF563A" w:rsidRDefault="00BF563A" w:rsidP="00BF563A">
            <w:pPr>
              <w:spacing w:after="0" w:line="240" w:lineRule="auto"/>
              <w:ind w:left="0" w:firstLine="0"/>
              <w:jc w:val="center"/>
              <w:rPr>
                <w:b/>
                <w:color w:val="auto"/>
                <w:sz w:val="28"/>
                <w:szCs w:val="28"/>
                <w:lang w:val="en-US"/>
              </w:rPr>
            </w:pPr>
            <w:r w:rsidRPr="00BF563A">
              <w:rPr>
                <w:rFonts w:eastAsia="Calibri"/>
                <w:color w:val="auto"/>
                <w:sz w:val="28"/>
                <w:szCs w:val="28"/>
                <w:lang w:eastAsia="en-US"/>
              </w:rPr>
              <w:tab/>
            </w:r>
            <w:r w:rsidRPr="00BF563A">
              <w:rPr>
                <w:b/>
                <w:color w:val="auto"/>
                <w:sz w:val="28"/>
                <w:szCs w:val="28"/>
                <w:lang w:val="en-US"/>
              </w:rPr>
              <w:t>L.S.</w:t>
            </w:r>
          </w:p>
        </w:tc>
        <w:tc>
          <w:tcPr>
            <w:tcW w:w="6457" w:type="dxa"/>
            <w:gridSpan w:val="2"/>
            <w:tcBorders>
              <w:top w:val="dotted" w:sz="6" w:space="0" w:color="auto"/>
              <w:left w:val="dotted" w:sz="4" w:space="0" w:color="auto"/>
              <w:bottom w:val="dotted" w:sz="6" w:space="0" w:color="auto"/>
              <w:right w:val="dotted" w:sz="6" w:space="0" w:color="auto"/>
            </w:tcBorders>
            <w:vAlign w:val="center"/>
            <w:hideMark/>
          </w:tcPr>
          <w:p w14:paraId="2E4230C1" w14:textId="0D17F2D0" w:rsidR="00BF563A" w:rsidRPr="00BF563A" w:rsidRDefault="00BF563A" w:rsidP="00BF563A">
            <w:pPr>
              <w:spacing w:after="0" w:line="276" w:lineRule="auto"/>
              <w:ind w:left="0" w:firstLine="0"/>
              <w:jc w:val="left"/>
              <w:rPr>
                <w:b/>
                <w:color w:val="auto"/>
                <w:sz w:val="28"/>
                <w:szCs w:val="28"/>
                <w:lang w:val="en-US"/>
              </w:rPr>
            </w:pPr>
            <w:r w:rsidRPr="00BF563A">
              <w:rPr>
                <w:b/>
                <w:color w:val="auto"/>
                <w:sz w:val="28"/>
                <w:szCs w:val="28"/>
                <w:lang w:val="en-US"/>
              </w:rPr>
              <w:t>B.</w:t>
            </w:r>
            <w:r>
              <w:rPr>
                <w:b/>
                <w:color w:val="auto"/>
                <w:sz w:val="28"/>
                <w:szCs w:val="28"/>
                <w:lang w:val="en-US"/>
              </w:rPr>
              <w:t>4</w:t>
            </w:r>
            <w:r w:rsidRPr="00BF563A">
              <w:rPr>
                <w:b/>
                <w:color w:val="auto"/>
                <w:sz w:val="28"/>
                <w:szCs w:val="28"/>
                <w:lang w:val="en-US"/>
              </w:rPr>
              <w:t xml:space="preserve">. Primarul comunei  </w:t>
            </w:r>
            <w:r w:rsidR="00C27921">
              <w:rPr>
                <w:b/>
                <w:color w:val="auto"/>
                <w:sz w:val="28"/>
                <w:szCs w:val="28"/>
                <w:lang w:val="en-US"/>
              </w:rPr>
              <w:t>……………….</w:t>
            </w:r>
          </w:p>
        </w:tc>
      </w:tr>
      <w:tr w:rsidR="00BF563A" w:rsidRPr="00BF563A" w14:paraId="2EC1FC0B"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28187073"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4C9EB19C"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1. Semnătura</w:t>
            </w:r>
          </w:p>
        </w:tc>
        <w:tc>
          <w:tcPr>
            <w:tcW w:w="3302" w:type="dxa"/>
            <w:tcBorders>
              <w:top w:val="dotted" w:sz="6" w:space="0" w:color="auto"/>
              <w:left w:val="dotted" w:sz="6" w:space="0" w:color="auto"/>
              <w:bottom w:val="dotted" w:sz="6" w:space="0" w:color="auto"/>
              <w:right w:val="dotted" w:sz="6" w:space="0" w:color="auto"/>
            </w:tcBorders>
            <w:vAlign w:val="center"/>
          </w:tcPr>
          <w:p w14:paraId="7F109299" w14:textId="77777777" w:rsidR="00BF563A" w:rsidRPr="00BF563A" w:rsidRDefault="00BF563A" w:rsidP="00BF563A">
            <w:pPr>
              <w:spacing w:after="0" w:line="240" w:lineRule="auto"/>
              <w:ind w:left="0" w:firstLine="0"/>
              <w:jc w:val="center"/>
              <w:rPr>
                <w:color w:val="auto"/>
                <w:sz w:val="28"/>
                <w:szCs w:val="28"/>
                <w:lang w:val="en-US"/>
              </w:rPr>
            </w:pPr>
          </w:p>
          <w:p w14:paraId="39D4EB1F" w14:textId="77777777" w:rsidR="00BF563A" w:rsidRPr="00BF563A" w:rsidRDefault="00BF563A" w:rsidP="00BF563A">
            <w:pPr>
              <w:spacing w:after="0" w:line="240" w:lineRule="auto"/>
              <w:ind w:left="0" w:firstLine="0"/>
              <w:jc w:val="center"/>
              <w:rPr>
                <w:color w:val="auto"/>
                <w:sz w:val="28"/>
                <w:szCs w:val="28"/>
                <w:lang w:val="en-US"/>
              </w:rPr>
            </w:pPr>
          </w:p>
          <w:p w14:paraId="384CE1B3" w14:textId="77777777" w:rsidR="00BF563A" w:rsidRPr="00BF563A" w:rsidRDefault="00BF563A" w:rsidP="00BF563A">
            <w:pPr>
              <w:spacing w:after="0" w:line="240" w:lineRule="auto"/>
              <w:ind w:left="0" w:firstLine="0"/>
              <w:jc w:val="center"/>
              <w:rPr>
                <w:color w:val="auto"/>
                <w:sz w:val="28"/>
                <w:szCs w:val="28"/>
                <w:lang w:val="en-US"/>
              </w:rPr>
            </w:pPr>
          </w:p>
          <w:p w14:paraId="787B56E8"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527C3067"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62EEEBEA"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02DD5983"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2. Data semnăturii</w:t>
            </w:r>
          </w:p>
        </w:tc>
        <w:tc>
          <w:tcPr>
            <w:tcW w:w="3302" w:type="dxa"/>
            <w:tcBorders>
              <w:top w:val="dotted" w:sz="6" w:space="0" w:color="auto"/>
              <w:left w:val="dotted" w:sz="6" w:space="0" w:color="auto"/>
              <w:bottom w:val="dotted" w:sz="6" w:space="0" w:color="auto"/>
              <w:right w:val="dotted" w:sz="6" w:space="0" w:color="auto"/>
            </w:tcBorders>
            <w:vAlign w:val="center"/>
          </w:tcPr>
          <w:p w14:paraId="00BFA07B"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14AA6672"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0159C638"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6C15FACD"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3. Înregistrat sub nr.</w:t>
            </w:r>
          </w:p>
        </w:tc>
        <w:tc>
          <w:tcPr>
            <w:tcW w:w="3302" w:type="dxa"/>
            <w:tcBorders>
              <w:top w:val="dotted" w:sz="6" w:space="0" w:color="auto"/>
              <w:left w:val="dotted" w:sz="6" w:space="0" w:color="auto"/>
              <w:bottom w:val="dotted" w:sz="6" w:space="0" w:color="auto"/>
              <w:right w:val="dotted" w:sz="6" w:space="0" w:color="auto"/>
            </w:tcBorders>
            <w:vAlign w:val="center"/>
          </w:tcPr>
          <w:p w14:paraId="22438DFA"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5346493E" w14:textId="77777777" w:rsidTr="00116F26">
        <w:trPr>
          <w:trHeight w:val="185"/>
          <w:jc w:val="center"/>
        </w:trPr>
        <w:tc>
          <w:tcPr>
            <w:tcW w:w="609" w:type="dxa"/>
            <w:tcBorders>
              <w:top w:val="dotted" w:sz="6" w:space="0" w:color="auto"/>
              <w:left w:val="dotted" w:sz="6" w:space="0" w:color="auto"/>
              <w:bottom w:val="dotted" w:sz="6" w:space="0" w:color="auto"/>
              <w:right w:val="dotted" w:sz="4" w:space="0" w:color="auto"/>
            </w:tcBorders>
            <w:vAlign w:val="center"/>
            <w:hideMark/>
          </w:tcPr>
          <w:p w14:paraId="6828E6D9"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042CFEF5"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4. H.C.L.</w:t>
            </w:r>
          </w:p>
        </w:tc>
        <w:tc>
          <w:tcPr>
            <w:tcW w:w="3302" w:type="dxa"/>
            <w:tcBorders>
              <w:top w:val="dotted" w:sz="6" w:space="0" w:color="auto"/>
              <w:left w:val="dotted" w:sz="6" w:space="0" w:color="auto"/>
              <w:bottom w:val="dotted" w:sz="6" w:space="0" w:color="auto"/>
              <w:right w:val="dotted" w:sz="6" w:space="0" w:color="auto"/>
            </w:tcBorders>
            <w:vAlign w:val="center"/>
          </w:tcPr>
          <w:p w14:paraId="4D3DB49A" w14:textId="478FEE3E" w:rsidR="00BF563A" w:rsidRPr="00BF563A" w:rsidRDefault="00C27921" w:rsidP="00BF563A">
            <w:pPr>
              <w:spacing w:after="0" w:line="240" w:lineRule="auto"/>
              <w:ind w:left="0" w:firstLine="0"/>
              <w:jc w:val="center"/>
              <w:rPr>
                <w:color w:val="auto"/>
                <w:sz w:val="28"/>
                <w:szCs w:val="28"/>
                <w:lang w:val="en-US"/>
              </w:rPr>
            </w:pPr>
            <w:r>
              <w:rPr>
                <w:color w:val="auto"/>
                <w:sz w:val="28"/>
                <w:szCs w:val="28"/>
                <w:lang w:val="en-US"/>
              </w:rPr>
              <w:t>…………………</w:t>
            </w:r>
          </w:p>
        </w:tc>
      </w:tr>
    </w:tbl>
    <w:p w14:paraId="4A74AC6F" w14:textId="77777777" w:rsidR="00BF563A" w:rsidRPr="00BF563A" w:rsidRDefault="00BF563A" w:rsidP="00BF563A">
      <w:pPr>
        <w:tabs>
          <w:tab w:val="left" w:pos="1875"/>
        </w:tabs>
        <w:spacing w:after="200" w:line="276" w:lineRule="auto"/>
        <w:ind w:left="0" w:firstLine="0"/>
        <w:jc w:val="left"/>
        <w:rPr>
          <w:rFonts w:eastAsia="Calibri"/>
          <w:color w:val="auto"/>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3155"/>
        <w:gridCol w:w="3302"/>
      </w:tblGrid>
      <w:tr w:rsidR="00BF563A" w:rsidRPr="00BF563A" w14:paraId="69A50AE1" w14:textId="77777777" w:rsidTr="00116F26">
        <w:trPr>
          <w:trHeight w:val="320"/>
          <w:jc w:val="center"/>
        </w:trPr>
        <w:tc>
          <w:tcPr>
            <w:tcW w:w="609" w:type="dxa"/>
            <w:vMerge w:val="restart"/>
            <w:tcBorders>
              <w:top w:val="dotted" w:sz="6" w:space="0" w:color="auto"/>
              <w:left w:val="dotted" w:sz="6" w:space="0" w:color="auto"/>
              <w:bottom w:val="dotted" w:sz="6" w:space="0" w:color="auto"/>
              <w:right w:val="dotted" w:sz="4" w:space="0" w:color="auto"/>
            </w:tcBorders>
            <w:vAlign w:val="center"/>
            <w:hideMark/>
          </w:tcPr>
          <w:p w14:paraId="79080127" w14:textId="77777777" w:rsidR="00BF563A" w:rsidRPr="00BF563A" w:rsidRDefault="00BF563A" w:rsidP="00BF563A">
            <w:pPr>
              <w:spacing w:after="0" w:line="240" w:lineRule="auto"/>
              <w:ind w:left="0" w:firstLine="0"/>
              <w:jc w:val="center"/>
              <w:rPr>
                <w:b/>
                <w:color w:val="auto"/>
                <w:sz w:val="28"/>
                <w:szCs w:val="28"/>
                <w:lang w:val="en-US"/>
              </w:rPr>
            </w:pPr>
            <w:r w:rsidRPr="00BF563A">
              <w:rPr>
                <w:rFonts w:eastAsia="Calibri"/>
                <w:color w:val="auto"/>
                <w:sz w:val="28"/>
                <w:szCs w:val="28"/>
                <w:lang w:eastAsia="en-US"/>
              </w:rPr>
              <w:tab/>
            </w:r>
            <w:r w:rsidRPr="00BF563A">
              <w:rPr>
                <w:b/>
                <w:color w:val="auto"/>
                <w:sz w:val="28"/>
                <w:szCs w:val="28"/>
                <w:lang w:val="en-US"/>
              </w:rPr>
              <w:t>L.S.</w:t>
            </w:r>
          </w:p>
        </w:tc>
        <w:tc>
          <w:tcPr>
            <w:tcW w:w="6457" w:type="dxa"/>
            <w:gridSpan w:val="2"/>
            <w:tcBorders>
              <w:top w:val="dotted" w:sz="6" w:space="0" w:color="auto"/>
              <w:left w:val="dotted" w:sz="4" w:space="0" w:color="auto"/>
              <w:bottom w:val="dotted" w:sz="6" w:space="0" w:color="auto"/>
              <w:right w:val="dotted" w:sz="6" w:space="0" w:color="auto"/>
            </w:tcBorders>
            <w:vAlign w:val="center"/>
            <w:hideMark/>
          </w:tcPr>
          <w:p w14:paraId="43212569" w14:textId="6EB70676" w:rsidR="00BF563A" w:rsidRPr="00BF563A" w:rsidRDefault="00BF563A" w:rsidP="00BF563A">
            <w:pPr>
              <w:spacing w:after="0" w:line="276" w:lineRule="auto"/>
              <w:ind w:left="0" w:firstLine="0"/>
              <w:jc w:val="left"/>
              <w:rPr>
                <w:b/>
                <w:color w:val="auto"/>
                <w:sz w:val="28"/>
                <w:szCs w:val="28"/>
                <w:lang w:val="en-US"/>
              </w:rPr>
            </w:pPr>
            <w:r>
              <w:rPr>
                <w:b/>
                <w:color w:val="auto"/>
                <w:sz w:val="28"/>
                <w:szCs w:val="28"/>
                <w:lang w:val="en-US"/>
              </w:rPr>
              <w:t>B.5</w:t>
            </w:r>
            <w:r w:rsidRPr="00BF563A">
              <w:rPr>
                <w:b/>
                <w:color w:val="auto"/>
                <w:sz w:val="28"/>
                <w:szCs w:val="28"/>
                <w:lang w:val="en-US"/>
              </w:rPr>
              <w:t xml:space="preserve">. Primarul comunei  </w:t>
            </w:r>
            <w:r w:rsidR="00C27921">
              <w:rPr>
                <w:b/>
                <w:color w:val="auto"/>
                <w:sz w:val="28"/>
                <w:szCs w:val="28"/>
                <w:lang w:val="en-US"/>
              </w:rPr>
              <w:t>……………….</w:t>
            </w:r>
          </w:p>
        </w:tc>
      </w:tr>
      <w:tr w:rsidR="00BF563A" w:rsidRPr="00BF563A" w14:paraId="11717B74"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7B9F3C7E"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26E0970D"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1. Semnătura</w:t>
            </w:r>
          </w:p>
        </w:tc>
        <w:tc>
          <w:tcPr>
            <w:tcW w:w="3302" w:type="dxa"/>
            <w:tcBorders>
              <w:top w:val="dotted" w:sz="6" w:space="0" w:color="auto"/>
              <w:left w:val="dotted" w:sz="6" w:space="0" w:color="auto"/>
              <w:bottom w:val="dotted" w:sz="6" w:space="0" w:color="auto"/>
              <w:right w:val="dotted" w:sz="6" w:space="0" w:color="auto"/>
            </w:tcBorders>
            <w:vAlign w:val="center"/>
          </w:tcPr>
          <w:p w14:paraId="110F8925" w14:textId="77777777" w:rsidR="00BF563A" w:rsidRPr="00BF563A" w:rsidRDefault="00BF563A" w:rsidP="00BF563A">
            <w:pPr>
              <w:spacing w:after="0" w:line="240" w:lineRule="auto"/>
              <w:ind w:left="0" w:firstLine="0"/>
              <w:jc w:val="center"/>
              <w:rPr>
                <w:color w:val="auto"/>
                <w:sz w:val="28"/>
                <w:szCs w:val="28"/>
                <w:lang w:val="en-US"/>
              </w:rPr>
            </w:pPr>
          </w:p>
          <w:p w14:paraId="1C0D057E" w14:textId="77777777" w:rsidR="00BF563A" w:rsidRPr="00BF563A" w:rsidRDefault="00BF563A" w:rsidP="00BF563A">
            <w:pPr>
              <w:spacing w:after="0" w:line="240" w:lineRule="auto"/>
              <w:ind w:left="0" w:firstLine="0"/>
              <w:jc w:val="center"/>
              <w:rPr>
                <w:color w:val="auto"/>
                <w:sz w:val="28"/>
                <w:szCs w:val="28"/>
                <w:lang w:val="en-US"/>
              </w:rPr>
            </w:pPr>
          </w:p>
          <w:p w14:paraId="3A987D54" w14:textId="77777777" w:rsidR="00BF563A" w:rsidRPr="00BF563A" w:rsidRDefault="00BF563A" w:rsidP="00BF563A">
            <w:pPr>
              <w:spacing w:after="0" w:line="240" w:lineRule="auto"/>
              <w:ind w:left="0" w:firstLine="0"/>
              <w:jc w:val="center"/>
              <w:rPr>
                <w:color w:val="auto"/>
                <w:sz w:val="28"/>
                <w:szCs w:val="28"/>
                <w:lang w:val="en-US"/>
              </w:rPr>
            </w:pPr>
          </w:p>
          <w:p w14:paraId="070CCF18"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6C003411"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4999B94D"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2966A69A"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2. Data semnăturii</w:t>
            </w:r>
          </w:p>
        </w:tc>
        <w:tc>
          <w:tcPr>
            <w:tcW w:w="3302" w:type="dxa"/>
            <w:tcBorders>
              <w:top w:val="dotted" w:sz="6" w:space="0" w:color="auto"/>
              <w:left w:val="dotted" w:sz="6" w:space="0" w:color="auto"/>
              <w:bottom w:val="dotted" w:sz="6" w:space="0" w:color="auto"/>
              <w:right w:val="dotted" w:sz="6" w:space="0" w:color="auto"/>
            </w:tcBorders>
            <w:vAlign w:val="center"/>
          </w:tcPr>
          <w:p w14:paraId="62121D70"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2DFB1121"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5EDA5CF8"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7A2D8C67"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3. Înregistrat sub nr.</w:t>
            </w:r>
          </w:p>
        </w:tc>
        <w:tc>
          <w:tcPr>
            <w:tcW w:w="3302" w:type="dxa"/>
            <w:tcBorders>
              <w:top w:val="dotted" w:sz="6" w:space="0" w:color="auto"/>
              <w:left w:val="dotted" w:sz="6" w:space="0" w:color="auto"/>
              <w:bottom w:val="dotted" w:sz="6" w:space="0" w:color="auto"/>
              <w:right w:val="dotted" w:sz="6" w:space="0" w:color="auto"/>
            </w:tcBorders>
            <w:vAlign w:val="center"/>
          </w:tcPr>
          <w:p w14:paraId="4070445A"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606F1004" w14:textId="77777777" w:rsidTr="00116F26">
        <w:trPr>
          <w:trHeight w:val="185"/>
          <w:jc w:val="center"/>
        </w:trPr>
        <w:tc>
          <w:tcPr>
            <w:tcW w:w="609" w:type="dxa"/>
            <w:tcBorders>
              <w:top w:val="dotted" w:sz="6" w:space="0" w:color="auto"/>
              <w:left w:val="dotted" w:sz="6" w:space="0" w:color="auto"/>
              <w:bottom w:val="dotted" w:sz="6" w:space="0" w:color="auto"/>
              <w:right w:val="dotted" w:sz="4" w:space="0" w:color="auto"/>
            </w:tcBorders>
            <w:vAlign w:val="center"/>
            <w:hideMark/>
          </w:tcPr>
          <w:p w14:paraId="13CCF010"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38225DD2"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4. H.C.L.</w:t>
            </w:r>
          </w:p>
        </w:tc>
        <w:tc>
          <w:tcPr>
            <w:tcW w:w="3302" w:type="dxa"/>
            <w:tcBorders>
              <w:top w:val="dotted" w:sz="6" w:space="0" w:color="auto"/>
              <w:left w:val="dotted" w:sz="6" w:space="0" w:color="auto"/>
              <w:bottom w:val="dotted" w:sz="6" w:space="0" w:color="auto"/>
              <w:right w:val="dotted" w:sz="6" w:space="0" w:color="auto"/>
            </w:tcBorders>
            <w:vAlign w:val="center"/>
          </w:tcPr>
          <w:p w14:paraId="19760A1F" w14:textId="41F099FB" w:rsidR="00BF563A" w:rsidRPr="00BF563A" w:rsidRDefault="00C27921" w:rsidP="00BF563A">
            <w:pPr>
              <w:spacing w:after="0" w:line="240" w:lineRule="auto"/>
              <w:ind w:left="0" w:firstLine="0"/>
              <w:jc w:val="center"/>
              <w:rPr>
                <w:color w:val="auto"/>
                <w:sz w:val="28"/>
                <w:szCs w:val="28"/>
                <w:lang w:val="en-US"/>
              </w:rPr>
            </w:pPr>
            <w:r>
              <w:rPr>
                <w:color w:val="auto"/>
                <w:sz w:val="28"/>
                <w:szCs w:val="28"/>
                <w:lang w:val="en-US"/>
              </w:rPr>
              <w:t>………………</w:t>
            </w:r>
          </w:p>
        </w:tc>
      </w:tr>
    </w:tbl>
    <w:p w14:paraId="1FC6519B" w14:textId="77777777" w:rsidR="00BF563A" w:rsidRDefault="00BF563A" w:rsidP="00BF563A">
      <w:pPr>
        <w:tabs>
          <w:tab w:val="left" w:pos="1875"/>
        </w:tabs>
        <w:spacing w:after="200" w:line="276" w:lineRule="auto"/>
        <w:ind w:left="0" w:firstLine="0"/>
        <w:jc w:val="left"/>
        <w:rPr>
          <w:rFonts w:eastAsia="Calibri"/>
          <w:color w:val="auto"/>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3155"/>
        <w:gridCol w:w="3302"/>
      </w:tblGrid>
      <w:tr w:rsidR="00BF563A" w:rsidRPr="00BF563A" w14:paraId="4A5FFACB" w14:textId="77777777" w:rsidTr="00116F26">
        <w:trPr>
          <w:trHeight w:val="320"/>
          <w:jc w:val="center"/>
        </w:trPr>
        <w:tc>
          <w:tcPr>
            <w:tcW w:w="609" w:type="dxa"/>
            <w:vMerge w:val="restart"/>
            <w:tcBorders>
              <w:top w:val="dotted" w:sz="6" w:space="0" w:color="auto"/>
              <w:left w:val="dotted" w:sz="6" w:space="0" w:color="auto"/>
              <w:bottom w:val="dotted" w:sz="6" w:space="0" w:color="auto"/>
              <w:right w:val="dotted" w:sz="4" w:space="0" w:color="auto"/>
            </w:tcBorders>
            <w:vAlign w:val="center"/>
            <w:hideMark/>
          </w:tcPr>
          <w:p w14:paraId="16356D38" w14:textId="77777777" w:rsidR="00BF563A" w:rsidRPr="00BF563A" w:rsidRDefault="00BF563A" w:rsidP="00BF563A">
            <w:pPr>
              <w:spacing w:after="0" w:line="240" w:lineRule="auto"/>
              <w:ind w:left="0" w:firstLine="0"/>
              <w:jc w:val="center"/>
              <w:rPr>
                <w:b/>
                <w:color w:val="auto"/>
                <w:sz w:val="28"/>
                <w:szCs w:val="28"/>
                <w:lang w:val="en-US"/>
              </w:rPr>
            </w:pPr>
            <w:r w:rsidRPr="00BF563A">
              <w:rPr>
                <w:rFonts w:eastAsia="Calibri"/>
                <w:color w:val="auto"/>
                <w:sz w:val="28"/>
                <w:szCs w:val="28"/>
                <w:lang w:eastAsia="en-US"/>
              </w:rPr>
              <w:tab/>
            </w:r>
            <w:r w:rsidRPr="00BF563A">
              <w:rPr>
                <w:b/>
                <w:color w:val="auto"/>
                <w:sz w:val="28"/>
                <w:szCs w:val="28"/>
                <w:lang w:val="en-US"/>
              </w:rPr>
              <w:t>L.S.</w:t>
            </w:r>
          </w:p>
        </w:tc>
        <w:tc>
          <w:tcPr>
            <w:tcW w:w="6457" w:type="dxa"/>
            <w:gridSpan w:val="2"/>
            <w:tcBorders>
              <w:top w:val="dotted" w:sz="6" w:space="0" w:color="auto"/>
              <w:left w:val="dotted" w:sz="4" w:space="0" w:color="auto"/>
              <w:bottom w:val="dotted" w:sz="6" w:space="0" w:color="auto"/>
              <w:right w:val="dotted" w:sz="6" w:space="0" w:color="auto"/>
            </w:tcBorders>
            <w:vAlign w:val="center"/>
            <w:hideMark/>
          </w:tcPr>
          <w:p w14:paraId="1AABC2E1" w14:textId="5271B2B2" w:rsidR="00BF563A" w:rsidRPr="00BF563A" w:rsidRDefault="00BF563A" w:rsidP="00BF563A">
            <w:pPr>
              <w:spacing w:after="0" w:line="276" w:lineRule="auto"/>
              <w:ind w:left="0" w:firstLine="0"/>
              <w:jc w:val="left"/>
              <w:rPr>
                <w:b/>
                <w:color w:val="auto"/>
                <w:sz w:val="28"/>
                <w:szCs w:val="28"/>
                <w:lang w:val="en-US"/>
              </w:rPr>
            </w:pPr>
            <w:r>
              <w:rPr>
                <w:b/>
                <w:color w:val="auto"/>
                <w:sz w:val="28"/>
                <w:szCs w:val="28"/>
                <w:lang w:val="en-US"/>
              </w:rPr>
              <w:t>B.6</w:t>
            </w:r>
            <w:r w:rsidRPr="00BF563A">
              <w:rPr>
                <w:b/>
                <w:color w:val="auto"/>
                <w:sz w:val="28"/>
                <w:szCs w:val="28"/>
                <w:lang w:val="en-US"/>
              </w:rPr>
              <w:t xml:space="preserve">. Primarul comunei  </w:t>
            </w:r>
            <w:r w:rsidR="00C27921">
              <w:rPr>
                <w:b/>
                <w:color w:val="auto"/>
                <w:sz w:val="28"/>
                <w:szCs w:val="28"/>
                <w:lang w:val="en-US"/>
              </w:rPr>
              <w:t>…………………</w:t>
            </w:r>
          </w:p>
        </w:tc>
      </w:tr>
      <w:tr w:rsidR="00BF563A" w:rsidRPr="00BF563A" w14:paraId="55F2E7A9"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5F251B68"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2D994092"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1. Semnătura</w:t>
            </w:r>
          </w:p>
        </w:tc>
        <w:tc>
          <w:tcPr>
            <w:tcW w:w="3302" w:type="dxa"/>
            <w:tcBorders>
              <w:top w:val="dotted" w:sz="6" w:space="0" w:color="auto"/>
              <w:left w:val="dotted" w:sz="6" w:space="0" w:color="auto"/>
              <w:bottom w:val="dotted" w:sz="6" w:space="0" w:color="auto"/>
              <w:right w:val="dotted" w:sz="6" w:space="0" w:color="auto"/>
            </w:tcBorders>
            <w:vAlign w:val="center"/>
          </w:tcPr>
          <w:p w14:paraId="6B4EE812" w14:textId="77777777" w:rsidR="00BF563A" w:rsidRPr="00BF563A" w:rsidRDefault="00BF563A" w:rsidP="00BF563A">
            <w:pPr>
              <w:spacing w:after="0" w:line="240" w:lineRule="auto"/>
              <w:ind w:left="0" w:firstLine="0"/>
              <w:jc w:val="center"/>
              <w:rPr>
                <w:color w:val="auto"/>
                <w:sz w:val="28"/>
                <w:szCs w:val="28"/>
                <w:lang w:val="en-US"/>
              </w:rPr>
            </w:pPr>
          </w:p>
          <w:p w14:paraId="4D29DBDF" w14:textId="77777777" w:rsidR="00BF563A" w:rsidRPr="00BF563A" w:rsidRDefault="00BF563A" w:rsidP="00BF563A">
            <w:pPr>
              <w:spacing w:after="0" w:line="240" w:lineRule="auto"/>
              <w:ind w:left="0" w:firstLine="0"/>
              <w:jc w:val="center"/>
              <w:rPr>
                <w:color w:val="auto"/>
                <w:sz w:val="28"/>
                <w:szCs w:val="28"/>
                <w:lang w:val="en-US"/>
              </w:rPr>
            </w:pPr>
          </w:p>
          <w:p w14:paraId="59E4D20D" w14:textId="77777777" w:rsidR="00BF563A" w:rsidRPr="00BF563A" w:rsidRDefault="00BF563A" w:rsidP="00BF563A">
            <w:pPr>
              <w:spacing w:after="0" w:line="240" w:lineRule="auto"/>
              <w:ind w:left="0" w:firstLine="0"/>
              <w:jc w:val="center"/>
              <w:rPr>
                <w:color w:val="auto"/>
                <w:sz w:val="28"/>
                <w:szCs w:val="28"/>
                <w:lang w:val="en-US"/>
              </w:rPr>
            </w:pPr>
          </w:p>
          <w:p w14:paraId="3A5B26F9"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1D9CD4D5"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62AE29FD"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4E8DC8D1"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2. Data semnăturii</w:t>
            </w:r>
          </w:p>
        </w:tc>
        <w:tc>
          <w:tcPr>
            <w:tcW w:w="3302" w:type="dxa"/>
            <w:tcBorders>
              <w:top w:val="dotted" w:sz="6" w:space="0" w:color="auto"/>
              <w:left w:val="dotted" w:sz="6" w:space="0" w:color="auto"/>
              <w:bottom w:val="dotted" w:sz="6" w:space="0" w:color="auto"/>
              <w:right w:val="dotted" w:sz="6" w:space="0" w:color="auto"/>
            </w:tcBorders>
            <w:vAlign w:val="center"/>
          </w:tcPr>
          <w:p w14:paraId="305DE812"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6335C51A" w14:textId="77777777" w:rsidTr="00116F26">
        <w:trPr>
          <w:trHeight w:val="185"/>
          <w:jc w:val="center"/>
        </w:trPr>
        <w:tc>
          <w:tcPr>
            <w:tcW w:w="609" w:type="dxa"/>
            <w:vMerge/>
            <w:tcBorders>
              <w:top w:val="dotted" w:sz="6" w:space="0" w:color="auto"/>
              <w:left w:val="dotted" w:sz="6" w:space="0" w:color="auto"/>
              <w:bottom w:val="dotted" w:sz="6" w:space="0" w:color="auto"/>
              <w:right w:val="dotted" w:sz="4" w:space="0" w:color="auto"/>
            </w:tcBorders>
            <w:vAlign w:val="center"/>
            <w:hideMark/>
          </w:tcPr>
          <w:p w14:paraId="249D9E23"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4DC86561"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3. Înregistrat sub nr.</w:t>
            </w:r>
          </w:p>
        </w:tc>
        <w:tc>
          <w:tcPr>
            <w:tcW w:w="3302" w:type="dxa"/>
            <w:tcBorders>
              <w:top w:val="dotted" w:sz="6" w:space="0" w:color="auto"/>
              <w:left w:val="dotted" w:sz="6" w:space="0" w:color="auto"/>
              <w:bottom w:val="dotted" w:sz="6" w:space="0" w:color="auto"/>
              <w:right w:val="dotted" w:sz="6" w:space="0" w:color="auto"/>
            </w:tcBorders>
            <w:vAlign w:val="center"/>
          </w:tcPr>
          <w:p w14:paraId="1BE60AB7" w14:textId="77777777" w:rsidR="00BF563A" w:rsidRPr="00BF563A" w:rsidRDefault="00BF563A" w:rsidP="00BF563A">
            <w:pPr>
              <w:spacing w:after="0" w:line="240" w:lineRule="auto"/>
              <w:ind w:left="0" w:firstLine="0"/>
              <w:jc w:val="center"/>
              <w:rPr>
                <w:color w:val="auto"/>
                <w:sz w:val="28"/>
                <w:szCs w:val="28"/>
                <w:lang w:val="en-US"/>
              </w:rPr>
            </w:pPr>
          </w:p>
        </w:tc>
      </w:tr>
      <w:tr w:rsidR="00BF563A" w:rsidRPr="00BF563A" w14:paraId="07C49038" w14:textId="77777777" w:rsidTr="00116F26">
        <w:trPr>
          <w:trHeight w:val="185"/>
          <w:jc w:val="center"/>
        </w:trPr>
        <w:tc>
          <w:tcPr>
            <w:tcW w:w="609" w:type="dxa"/>
            <w:tcBorders>
              <w:top w:val="dotted" w:sz="6" w:space="0" w:color="auto"/>
              <w:left w:val="dotted" w:sz="6" w:space="0" w:color="auto"/>
              <w:bottom w:val="dotted" w:sz="6" w:space="0" w:color="auto"/>
              <w:right w:val="dotted" w:sz="4" w:space="0" w:color="auto"/>
            </w:tcBorders>
            <w:vAlign w:val="center"/>
            <w:hideMark/>
          </w:tcPr>
          <w:p w14:paraId="20D7603F" w14:textId="77777777" w:rsidR="00BF563A" w:rsidRPr="00BF563A" w:rsidRDefault="00BF563A" w:rsidP="00BF563A">
            <w:pPr>
              <w:spacing w:after="0" w:line="240" w:lineRule="auto"/>
              <w:ind w:left="0" w:firstLine="0"/>
              <w:jc w:val="left"/>
              <w:rPr>
                <w:b/>
                <w:color w:val="auto"/>
                <w:sz w:val="28"/>
                <w:szCs w:val="28"/>
                <w:lang w:val="en-US"/>
              </w:rPr>
            </w:pPr>
          </w:p>
        </w:tc>
        <w:tc>
          <w:tcPr>
            <w:tcW w:w="3155" w:type="dxa"/>
            <w:tcBorders>
              <w:top w:val="dotted" w:sz="6" w:space="0" w:color="auto"/>
              <w:left w:val="dotted" w:sz="4" w:space="0" w:color="auto"/>
              <w:bottom w:val="dotted" w:sz="6" w:space="0" w:color="auto"/>
              <w:right w:val="dotted" w:sz="6" w:space="0" w:color="auto"/>
            </w:tcBorders>
            <w:vAlign w:val="center"/>
            <w:hideMark/>
          </w:tcPr>
          <w:p w14:paraId="019416A6" w14:textId="77777777" w:rsidR="00BF563A" w:rsidRPr="00BF563A" w:rsidRDefault="00BF563A" w:rsidP="00BF563A">
            <w:pPr>
              <w:spacing w:after="0" w:line="276" w:lineRule="auto"/>
              <w:ind w:left="0" w:firstLine="0"/>
              <w:jc w:val="left"/>
              <w:rPr>
                <w:color w:val="auto"/>
                <w:sz w:val="28"/>
                <w:szCs w:val="28"/>
                <w:lang w:val="en-US"/>
              </w:rPr>
            </w:pPr>
            <w:r w:rsidRPr="00BF563A">
              <w:rPr>
                <w:color w:val="auto"/>
                <w:sz w:val="28"/>
                <w:szCs w:val="28"/>
                <w:lang w:val="en-US"/>
              </w:rPr>
              <w:t>4. H.C.L.</w:t>
            </w:r>
          </w:p>
        </w:tc>
        <w:tc>
          <w:tcPr>
            <w:tcW w:w="3302" w:type="dxa"/>
            <w:tcBorders>
              <w:top w:val="dotted" w:sz="6" w:space="0" w:color="auto"/>
              <w:left w:val="dotted" w:sz="6" w:space="0" w:color="auto"/>
              <w:bottom w:val="dotted" w:sz="6" w:space="0" w:color="auto"/>
              <w:right w:val="dotted" w:sz="6" w:space="0" w:color="auto"/>
            </w:tcBorders>
            <w:vAlign w:val="center"/>
          </w:tcPr>
          <w:p w14:paraId="293595E7" w14:textId="42AB5A7D" w:rsidR="00BF563A" w:rsidRPr="00BF563A" w:rsidRDefault="00C27921" w:rsidP="00BF563A">
            <w:pPr>
              <w:spacing w:after="0" w:line="240" w:lineRule="auto"/>
              <w:ind w:left="0" w:firstLine="0"/>
              <w:jc w:val="center"/>
              <w:rPr>
                <w:color w:val="auto"/>
                <w:sz w:val="28"/>
                <w:szCs w:val="28"/>
                <w:lang w:val="en-US"/>
              </w:rPr>
            </w:pPr>
            <w:r>
              <w:rPr>
                <w:color w:val="auto"/>
                <w:sz w:val="28"/>
                <w:szCs w:val="28"/>
                <w:lang w:val="en-US"/>
              </w:rPr>
              <w:t>………………….</w:t>
            </w:r>
          </w:p>
        </w:tc>
      </w:tr>
    </w:tbl>
    <w:p w14:paraId="1ADD7665" w14:textId="77777777" w:rsidR="00BF563A" w:rsidRPr="00BF563A" w:rsidRDefault="00BF563A" w:rsidP="00BF563A">
      <w:pPr>
        <w:tabs>
          <w:tab w:val="left" w:pos="1875"/>
        </w:tabs>
        <w:spacing w:after="200" w:line="276" w:lineRule="auto"/>
        <w:ind w:left="0" w:firstLine="0"/>
        <w:jc w:val="left"/>
        <w:rPr>
          <w:rFonts w:eastAsia="Calibri"/>
          <w:color w:val="auto"/>
          <w:sz w:val="28"/>
          <w:szCs w:val="28"/>
          <w:lang w:eastAsia="en-US"/>
        </w:rPr>
      </w:pPr>
    </w:p>
    <w:p w14:paraId="3D13CBCF" w14:textId="77777777" w:rsidR="00BF563A" w:rsidRPr="00BF563A" w:rsidRDefault="00BF563A" w:rsidP="00BF563A">
      <w:pPr>
        <w:tabs>
          <w:tab w:val="left" w:pos="1875"/>
        </w:tabs>
        <w:spacing w:after="200" w:line="276" w:lineRule="auto"/>
        <w:ind w:left="0" w:firstLine="0"/>
        <w:jc w:val="left"/>
        <w:rPr>
          <w:rFonts w:eastAsia="Calibri"/>
          <w:color w:val="auto"/>
          <w:sz w:val="28"/>
          <w:szCs w:val="28"/>
          <w:lang w:eastAsia="en-US"/>
        </w:rPr>
      </w:pPr>
    </w:p>
    <w:p w14:paraId="3B7E8E7E" w14:textId="77777777" w:rsidR="00BF563A" w:rsidRDefault="00BF563A" w:rsidP="003A51B5">
      <w:pPr>
        <w:tabs>
          <w:tab w:val="left" w:pos="1701"/>
        </w:tabs>
        <w:spacing w:line="276" w:lineRule="auto"/>
        <w:ind w:left="533" w:right="122" w:hanging="340"/>
        <w:rPr>
          <w:color w:val="auto"/>
          <w:sz w:val="24"/>
          <w:szCs w:val="24"/>
        </w:rPr>
      </w:pPr>
    </w:p>
    <w:p w14:paraId="012D421B" w14:textId="77777777" w:rsidR="00BF563A" w:rsidRDefault="00BF563A" w:rsidP="003A51B5">
      <w:pPr>
        <w:tabs>
          <w:tab w:val="left" w:pos="1701"/>
        </w:tabs>
        <w:spacing w:line="276" w:lineRule="auto"/>
        <w:ind w:left="533" w:right="122" w:hanging="340"/>
        <w:rPr>
          <w:color w:val="auto"/>
          <w:sz w:val="24"/>
          <w:szCs w:val="24"/>
        </w:rPr>
      </w:pPr>
    </w:p>
    <w:p w14:paraId="404DC07A" w14:textId="77777777" w:rsidR="00BF563A" w:rsidRDefault="00BF563A" w:rsidP="003A51B5">
      <w:pPr>
        <w:tabs>
          <w:tab w:val="left" w:pos="1701"/>
        </w:tabs>
        <w:spacing w:line="276" w:lineRule="auto"/>
        <w:ind w:left="533" w:right="122" w:hanging="340"/>
        <w:rPr>
          <w:color w:val="auto"/>
          <w:sz w:val="24"/>
          <w:szCs w:val="24"/>
        </w:rPr>
      </w:pPr>
    </w:p>
    <w:p w14:paraId="01DDEAC8" w14:textId="77777777" w:rsidR="00BF563A" w:rsidRDefault="00BF563A" w:rsidP="003A51B5">
      <w:pPr>
        <w:tabs>
          <w:tab w:val="left" w:pos="1701"/>
        </w:tabs>
        <w:spacing w:line="276" w:lineRule="auto"/>
        <w:ind w:left="533" w:right="122" w:hanging="340"/>
        <w:rPr>
          <w:color w:val="auto"/>
          <w:sz w:val="24"/>
          <w:szCs w:val="24"/>
        </w:rPr>
      </w:pPr>
    </w:p>
    <w:p w14:paraId="3984AD29" w14:textId="77777777" w:rsidR="00BF563A" w:rsidRDefault="00BF563A" w:rsidP="003A51B5">
      <w:pPr>
        <w:tabs>
          <w:tab w:val="left" w:pos="1701"/>
        </w:tabs>
        <w:spacing w:line="276" w:lineRule="auto"/>
        <w:ind w:left="533" w:right="122" w:hanging="340"/>
        <w:rPr>
          <w:color w:val="auto"/>
          <w:sz w:val="24"/>
          <w:szCs w:val="24"/>
        </w:rPr>
      </w:pPr>
    </w:p>
    <w:p w14:paraId="31F3C1B5" w14:textId="77777777" w:rsidR="00BF563A" w:rsidRDefault="00BF563A" w:rsidP="003A51B5">
      <w:pPr>
        <w:tabs>
          <w:tab w:val="left" w:pos="1701"/>
        </w:tabs>
        <w:spacing w:line="276" w:lineRule="auto"/>
        <w:ind w:left="533" w:right="122" w:hanging="340"/>
        <w:rPr>
          <w:color w:val="auto"/>
          <w:sz w:val="24"/>
          <w:szCs w:val="24"/>
        </w:rPr>
      </w:pPr>
    </w:p>
    <w:p w14:paraId="6F5B15FE" w14:textId="77777777" w:rsidR="00BF563A" w:rsidRDefault="00BF563A" w:rsidP="003A51B5">
      <w:pPr>
        <w:tabs>
          <w:tab w:val="left" w:pos="1701"/>
        </w:tabs>
        <w:spacing w:line="276" w:lineRule="auto"/>
        <w:ind w:left="533" w:right="122" w:hanging="340"/>
        <w:rPr>
          <w:color w:val="auto"/>
          <w:sz w:val="24"/>
          <w:szCs w:val="24"/>
        </w:rPr>
      </w:pPr>
    </w:p>
    <w:sectPr w:rsidR="00BF563A" w:rsidSect="009B1CB3">
      <w:footerReference w:type="even" r:id="rId8"/>
      <w:footerReference w:type="default" r:id="rId9"/>
      <w:footerReference w:type="first" r:id="rId10"/>
      <w:pgSz w:w="12240" w:h="15840"/>
      <w:pgMar w:top="567" w:right="1041" w:bottom="284" w:left="127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7611" w14:textId="77777777" w:rsidR="00C37908" w:rsidRDefault="00C37908">
      <w:pPr>
        <w:spacing w:after="0" w:line="240" w:lineRule="auto"/>
      </w:pPr>
      <w:r>
        <w:separator/>
      </w:r>
    </w:p>
  </w:endnote>
  <w:endnote w:type="continuationSeparator" w:id="0">
    <w:p w14:paraId="670F772D" w14:textId="77777777" w:rsidR="00C37908" w:rsidRDefault="00C3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57A0" w14:textId="77777777" w:rsidR="009F0B7D" w:rsidRDefault="00760B26">
    <w:pPr>
      <w:spacing w:after="0" w:line="259" w:lineRule="auto"/>
      <w:ind w:left="238" w:firstLine="0"/>
      <w:jc w:val="center"/>
    </w:pPr>
    <w:r>
      <w:fldChar w:fldCharType="begin"/>
    </w:r>
    <w:r w:rsidR="007E3083">
      <w:instrText xml:space="preserve"> PAGE   \* MERGEFORMAT </w:instrText>
    </w:r>
    <w:r>
      <w:fldChar w:fldCharType="separate"/>
    </w:r>
    <w:r w:rsidR="007E3083">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3914D" w14:textId="553CCAE9" w:rsidR="009F0B7D" w:rsidRDefault="00760B26">
    <w:pPr>
      <w:spacing w:after="0" w:line="259" w:lineRule="auto"/>
      <w:ind w:left="238" w:firstLine="0"/>
      <w:jc w:val="center"/>
    </w:pPr>
    <w:r>
      <w:fldChar w:fldCharType="begin"/>
    </w:r>
    <w:r w:rsidR="007E3083">
      <w:instrText xml:space="preserve"> PAGE   \* MERGEFORMAT </w:instrText>
    </w:r>
    <w:r>
      <w:fldChar w:fldCharType="separate"/>
    </w:r>
    <w:r w:rsidR="00C03FD8" w:rsidRPr="00C03FD8">
      <w:rPr>
        <w:noProof/>
        <w:sz w:val="24"/>
      </w:rPr>
      <w:t>3</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D9303" w14:textId="77777777" w:rsidR="009F0B7D" w:rsidRDefault="009F0B7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3C555" w14:textId="77777777" w:rsidR="00C37908" w:rsidRDefault="00C37908">
      <w:pPr>
        <w:spacing w:after="0" w:line="240" w:lineRule="auto"/>
      </w:pPr>
      <w:r>
        <w:separator/>
      </w:r>
    </w:p>
  </w:footnote>
  <w:footnote w:type="continuationSeparator" w:id="0">
    <w:p w14:paraId="56E842D7" w14:textId="77777777" w:rsidR="00C37908" w:rsidRDefault="00C3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F59"/>
    <w:multiLevelType w:val="multilevel"/>
    <w:tmpl w:val="3814C2F8"/>
    <w:lvl w:ilvl="0">
      <w:start w:val="1"/>
      <w:numFmt w:val="lowerLetter"/>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F23A43"/>
    <w:multiLevelType w:val="hybridMultilevel"/>
    <w:tmpl w:val="B1E65692"/>
    <w:lvl w:ilvl="0" w:tplc="50F8AF18">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0EE3E6A"/>
    <w:multiLevelType w:val="hybridMultilevel"/>
    <w:tmpl w:val="E170016A"/>
    <w:lvl w:ilvl="0" w:tplc="3DB4AB3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266175D"/>
    <w:multiLevelType w:val="hybridMultilevel"/>
    <w:tmpl w:val="E07CAD3E"/>
    <w:lvl w:ilvl="0" w:tplc="9D765A7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5B452397"/>
    <w:multiLevelType w:val="hybridMultilevel"/>
    <w:tmpl w:val="C8ECBF18"/>
    <w:lvl w:ilvl="0" w:tplc="2BC0C2C0">
      <w:start w:val="3"/>
      <w:numFmt w:val="decimal"/>
      <w:lvlText w:val="(%1)"/>
      <w:lvlJc w:val="left"/>
      <w:pPr>
        <w:ind w:left="2460" w:hanging="360"/>
      </w:pPr>
      <w:rPr>
        <w:rFonts w:hint="default"/>
      </w:rPr>
    </w:lvl>
    <w:lvl w:ilvl="1" w:tplc="04180019" w:tentative="1">
      <w:start w:val="1"/>
      <w:numFmt w:val="lowerLetter"/>
      <w:lvlText w:val="%2."/>
      <w:lvlJc w:val="left"/>
      <w:pPr>
        <w:ind w:left="3180" w:hanging="360"/>
      </w:pPr>
    </w:lvl>
    <w:lvl w:ilvl="2" w:tplc="0418001B" w:tentative="1">
      <w:start w:val="1"/>
      <w:numFmt w:val="lowerRoman"/>
      <w:lvlText w:val="%3."/>
      <w:lvlJc w:val="right"/>
      <w:pPr>
        <w:ind w:left="3900" w:hanging="180"/>
      </w:pPr>
    </w:lvl>
    <w:lvl w:ilvl="3" w:tplc="0418000F" w:tentative="1">
      <w:start w:val="1"/>
      <w:numFmt w:val="decimal"/>
      <w:lvlText w:val="%4."/>
      <w:lvlJc w:val="left"/>
      <w:pPr>
        <w:ind w:left="4620" w:hanging="360"/>
      </w:pPr>
    </w:lvl>
    <w:lvl w:ilvl="4" w:tplc="04180019" w:tentative="1">
      <w:start w:val="1"/>
      <w:numFmt w:val="lowerLetter"/>
      <w:lvlText w:val="%5."/>
      <w:lvlJc w:val="left"/>
      <w:pPr>
        <w:ind w:left="5340" w:hanging="360"/>
      </w:pPr>
    </w:lvl>
    <w:lvl w:ilvl="5" w:tplc="0418001B" w:tentative="1">
      <w:start w:val="1"/>
      <w:numFmt w:val="lowerRoman"/>
      <w:lvlText w:val="%6."/>
      <w:lvlJc w:val="right"/>
      <w:pPr>
        <w:ind w:left="6060" w:hanging="180"/>
      </w:pPr>
    </w:lvl>
    <w:lvl w:ilvl="6" w:tplc="0418000F" w:tentative="1">
      <w:start w:val="1"/>
      <w:numFmt w:val="decimal"/>
      <w:lvlText w:val="%7."/>
      <w:lvlJc w:val="left"/>
      <w:pPr>
        <w:ind w:left="6780" w:hanging="360"/>
      </w:pPr>
    </w:lvl>
    <w:lvl w:ilvl="7" w:tplc="04180019" w:tentative="1">
      <w:start w:val="1"/>
      <w:numFmt w:val="lowerLetter"/>
      <w:lvlText w:val="%8."/>
      <w:lvlJc w:val="left"/>
      <w:pPr>
        <w:ind w:left="7500" w:hanging="360"/>
      </w:pPr>
    </w:lvl>
    <w:lvl w:ilvl="8" w:tplc="0418001B" w:tentative="1">
      <w:start w:val="1"/>
      <w:numFmt w:val="lowerRoman"/>
      <w:lvlText w:val="%9."/>
      <w:lvlJc w:val="right"/>
      <w:pPr>
        <w:ind w:left="8220" w:hanging="180"/>
      </w:pPr>
    </w:lvl>
  </w:abstractNum>
  <w:abstractNum w:abstractNumId="5" w15:restartNumberingAfterBreak="0">
    <w:nsid w:val="64DB6955"/>
    <w:multiLevelType w:val="hybridMultilevel"/>
    <w:tmpl w:val="5DF27B6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6FCF17CF"/>
    <w:multiLevelType w:val="hybridMultilevel"/>
    <w:tmpl w:val="6818E8E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3170C45"/>
    <w:multiLevelType w:val="hybridMultilevel"/>
    <w:tmpl w:val="3EE2F464"/>
    <w:lvl w:ilvl="0" w:tplc="E0A267AA">
      <w:start w:val="4"/>
      <w:numFmt w:val="decimal"/>
      <w:lvlText w:val="(%1)"/>
      <w:lvlJc w:val="left"/>
      <w:pPr>
        <w:ind w:left="2340" w:hanging="360"/>
      </w:pPr>
      <w:rPr>
        <w:rFonts w:hint="default"/>
      </w:rPr>
    </w:lvl>
    <w:lvl w:ilvl="1" w:tplc="04180019" w:tentative="1">
      <w:start w:val="1"/>
      <w:numFmt w:val="lowerLetter"/>
      <w:lvlText w:val="%2."/>
      <w:lvlJc w:val="left"/>
      <w:pPr>
        <w:ind w:left="3060" w:hanging="360"/>
      </w:pPr>
    </w:lvl>
    <w:lvl w:ilvl="2" w:tplc="0418001B" w:tentative="1">
      <w:start w:val="1"/>
      <w:numFmt w:val="lowerRoman"/>
      <w:lvlText w:val="%3."/>
      <w:lvlJc w:val="right"/>
      <w:pPr>
        <w:ind w:left="3780" w:hanging="180"/>
      </w:pPr>
    </w:lvl>
    <w:lvl w:ilvl="3" w:tplc="0418000F" w:tentative="1">
      <w:start w:val="1"/>
      <w:numFmt w:val="decimal"/>
      <w:lvlText w:val="%4."/>
      <w:lvlJc w:val="left"/>
      <w:pPr>
        <w:ind w:left="4500" w:hanging="360"/>
      </w:pPr>
    </w:lvl>
    <w:lvl w:ilvl="4" w:tplc="04180019" w:tentative="1">
      <w:start w:val="1"/>
      <w:numFmt w:val="lowerLetter"/>
      <w:lvlText w:val="%5."/>
      <w:lvlJc w:val="left"/>
      <w:pPr>
        <w:ind w:left="5220" w:hanging="360"/>
      </w:pPr>
    </w:lvl>
    <w:lvl w:ilvl="5" w:tplc="0418001B" w:tentative="1">
      <w:start w:val="1"/>
      <w:numFmt w:val="lowerRoman"/>
      <w:lvlText w:val="%6."/>
      <w:lvlJc w:val="right"/>
      <w:pPr>
        <w:ind w:left="5940" w:hanging="180"/>
      </w:pPr>
    </w:lvl>
    <w:lvl w:ilvl="6" w:tplc="0418000F" w:tentative="1">
      <w:start w:val="1"/>
      <w:numFmt w:val="decimal"/>
      <w:lvlText w:val="%7."/>
      <w:lvlJc w:val="left"/>
      <w:pPr>
        <w:ind w:left="6660" w:hanging="360"/>
      </w:pPr>
    </w:lvl>
    <w:lvl w:ilvl="7" w:tplc="04180019" w:tentative="1">
      <w:start w:val="1"/>
      <w:numFmt w:val="lowerLetter"/>
      <w:lvlText w:val="%8."/>
      <w:lvlJc w:val="left"/>
      <w:pPr>
        <w:ind w:left="7380" w:hanging="360"/>
      </w:pPr>
    </w:lvl>
    <w:lvl w:ilvl="8" w:tplc="0418001B" w:tentative="1">
      <w:start w:val="1"/>
      <w:numFmt w:val="lowerRoman"/>
      <w:lvlText w:val="%9."/>
      <w:lvlJc w:val="right"/>
      <w:pPr>
        <w:ind w:left="8100" w:hanging="180"/>
      </w:pPr>
    </w:lvl>
  </w:abstractNum>
  <w:abstractNum w:abstractNumId="8" w15:restartNumberingAfterBreak="0">
    <w:nsid w:val="7C4D5818"/>
    <w:multiLevelType w:val="hybridMultilevel"/>
    <w:tmpl w:val="8F287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1"/>
  </w:num>
  <w:num w:numId="21">
    <w:abstractNumId w:val="4"/>
  </w:num>
  <w:num w:numId="22">
    <w:abstractNumId w:val="7"/>
  </w:num>
  <w:num w:numId="23">
    <w:abstractNumId w:val="6"/>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0B7D"/>
    <w:rsid w:val="000007E4"/>
    <w:rsid w:val="00092C10"/>
    <w:rsid w:val="00110B64"/>
    <w:rsid w:val="001136E4"/>
    <w:rsid w:val="001355FE"/>
    <w:rsid w:val="00172D74"/>
    <w:rsid w:val="00173737"/>
    <w:rsid w:val="001B695B"/>
    <w:rsid w:val="001C5412"/>
    <w:rsid w:val="001C75C6"/>
    <w:rsid w:val="001D015E"/>
    <w:rsid w:val="001F1E1E"/>
    <w:rsid w:val="00234B38"/>
    <w:rsid w:val="00246AC0"/>
    <w:rsid w:val="00263B59"/>
    <w:rsid w:val="00273EA9"/>
    <w:rsid w:val="002A4FE2"/>
    <w:rsid w:val="002A5D49"/>
    <w:rsid w:val="002B12A7"/>
    <w:rsid w:val="002B4B44"/>
    <w:rsid w:val="002E0C9C"/>
    <w:rsid w:val="003037ED"/>
    <w:rsid w:val="00303AAC"/>
    <w:rsid w:val="003075F6"/>
    <w:rsid w:val="00391492"/>
    <w:rsid w:val="003A51B5"/>
    <w:rsid w:val="003A63B3"/>
    <w:rsid w:val="003A705E"/>
    <w:rsid w:val="004137E9"/>
    <w:rsid w:val="004165AB"/>
    <w:rsid w:val="00493FD4"/>
    <w:rsid w:val="004B2355"/>
    <w:rsid w:val="00502F80"/>
    <w:rsid w:val="0051111C"/>
    <w:rsid w:val="005469B6"/>
    <w:rsid w:val="0055010D"/>
    <w:rsid w:val="005532CC"/>
    <w:rsid w:val="00560D42"/>
    <w:rsid w:val="005B325A"/>
    <w:rsid w:val="00662E2D"/>
    <w:rsid w:val="00676FE3"/>
    <w:rsid w:val="006E0C67"/>
    <w:rsid w:val="00711EAF"/>
    <w:rsid w:val="00760B26"/>
    <w:rsid w:val="007D1F07"/>
    <w:rsid w:val="007E3083"/>
    <w:rsid w:val="00811AD0"/>
    <w:rsid w:val="0082428D"/>
    <w:rsid w:val="008532F2"/>
    <w:rsid w:val="00856C5E"/>
    <w:rsid w:val="00857D63"/>
    <w:rsid w:val="00866F8C"/>
    <w:rsid w:val="00882571"/>
    <w:rsid w:val="00895977"/>
    <w:rsid w:val="00895CA7"/>
    <w:rsid w:val="008C4145"/>
    <w:rsid w:val="00903CE1"/>
    <w:rsid w:val="00935373"/>
    <w:rsid w:val="00936BD5"/>
    <w:rsid w:val="0096617A"/>
    <w:rsid w:val="009B1CB3"/>
    <w:rsid w:val="009C4E7B"/>
    <w:rsid w:val="009D05ED"/>
    <w:rsid w:val="009F0B7D"/>
    <w:rsid w:val="009F38E5"/>
    <w:rsid w:val="00A03610"/>
    <w:rsid w:val="00A46BD9"/>
    <w:rsid w:val="00AC7CCD"/>
    <w:rsid w:val="00AD463A"/>
    <w:rsid w:val="00AE2446"/>
    <w:rsid w:val="00AF05ED"/>
    <w:rsid w:val="00B45ACA"/>
    <w:rsid w:val="00B716F6"/>
    <w:rsid w:val="00B96D13"/>
    <w:rsid w:val="00BB4B9C"/>
    <w:rsid w:val="00BF563A"/>
    <w:rsid w:val="00C03FD8"/>
    <w:rsid w:val="00C27921"/>
    <w:rsid w:val="00C37908"/>
    <w:rsid w:val="00C40680"/>
    <w:rsid w:val="00C73C8B"/>
    <w:rsid w:val="00C9488E"/>
    <w:rsid w:val="00CB1866"/>
    <w:rsid w:val="00CB54BF"/>
    <w:rsid w:val="00D1268D"/>
    <w:rsid w:val="00D12713"/>
    <w:rsid w:val="00D34520"/>
    <w:rsid w:val="00DA36F6"/>
    <w:rsid w:val="00DB48EB"/>
    <w:rsid w:val="00DF17F7"/>
    <w:rsid w:val="00E0136D"/>
    <w:rsid w:val="00E32BF1"/>
    <w:rsid w:val="00E70D1B"/>
    <w:rsid w:val="00E75F07"/>
    <w:rsid w:val="00EF0C45"/>
    <w:rsid w:val="00EF0E23"/>
    <w:rsid w:val="00EF4E3E"/>
    <w:rsid w:val="00F209D9"/>
    <w:rsid w:val="00F92310"/>
    <w:rsid w:val="00FB0731"/>
    <w:rsid w:val="00FF47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7860"/>
  <w15:docId w15:val="{16E49930-5CF8-405A-A7D4-00187AE1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AD0"/>
    <w:pPr>
      <w:spacing w:after="25" w:line="227" w:lineRule="auto"/>
      <w:ind w:left="994" w:firstLine="833"/>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560D42"/>
    <w:pPr>
      <w:keepNext/>
      <w:keepLines/>
      <w:spacing w:after="0"/>
      <w:ind w:left="122"/>
      <w:jc w:val="center"/>
      <w:outlineLvl w:val="0"/>
    </w:pPr>
    <w:rPr>
      <w:rFonts w:ascii="Times New Roman" w:eastAsia="Times New Roman" w:hAnsi="Times New Roman" w:cs="Times New Roman"/>
      <w:color w:val="000000"/>
      <w:sz w:val="34"/>
      <w:u w:val="single" w:color="000000"/>
    </w:rPr>
  </w:style>
  <w:style w:type="paragraph" w:styleId="Heading2">
    <w:name w:val="heading 2"/>
    <w:next w:val="Normal"/>
    <w:link w:val="Heading2Char"/>
    <w:uiPriority w:val="9"/>
    <w:unhideWhenUsed/>
    <w:qFormat/>
    <w:rsid w:val="00560D42"/>
    <w:pPr>
      <w:keepNext/>
      <w:keepLines/>
      <w:spacing w:after="0"/>
      <w:ind w:left="241" w:hanging="10"/>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560D42"/>
    <w:pPr>
      <w:keepNext/>
      <w:keepLines/>
      <w:spacing w:after="0"/>
      <w:ind w:left="284"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60D42"/>
    <w:rPr>
      <w:rFonts w:ascii="Times New Roman" w:eastAsia="Times New Roman" w:hAnsi="Times New Roman" w:cs="Times New Roman"/>
      <w:color w:val="000000"/>
      <w:sz w:val="24"/>
    </w:rPr>
  </w:style>
  <w:style w:type="character" w:customStyle="1" w:styleId="Heading1Char">
    <w:name w:val="Heading 1 Char"/>
    <w:link w:val="Heading1"/>
    <w:rsid w:val="00560D42"/>
    <w:rPr>
      <w:rFonts w:ascii="Times New Roman" w:eastAsia="Times New Roman" w:hAnsi="Times New Roman" w:cs="Times New Roman"/>
      <w:color w:val="000000"/>
      <w:sz w:val="34"/>
      <w:u w:val="single" w:color="000000"/>
    </w:rPr>
  </w:style>
  <w:style w:type="character" w:customStyle="1" w:styleId="Heading3Char">
    <w:name w:val="Heading 3 Char"/>
    <w:link w:val="Heading3"/>
    <w:rsid w:val="00560D42"/>
    <w:rPr>
      <w:rFonts w:ascii="Times New Roman" w:eastAsia="Times New Roman" w:hAnsi="Times New Roman" w:cs="Times New Roman"/>
      <w:color w:val="000000"/>
      <w:sz w:val="26"/>
    </w:rPr>
  </w:style>
  <w:style w:type="table" w:customStyle="1" w:styleId="TableGrid">
    <w:name w:val="TableGrid"/>
    <w:rsid w:val="00560D4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A5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49"/>
    <w:rPr>
      <w:rFonts w:ascii="Tahoma" w:eastAsia="Times New Roman" w:hAnsi="Tahoma" w:cs="Tahoma"/>
      <w:color w:val="000000"/>
      <w:sz w:val="16"/>
      <w:szCs w:val="16"/>
    </w:rPr>
  </w:style>
  <w:style w:type="paragraph" w:styleId="Header">
    <w:name w:val="header"/>
    <w:basedOn w:val="Normal"/>
    <w:link w:val="HeaderChar"/>
    <w:uiPriority w:val="99"/>
    <w:semiHidden/>
    <w:unhideWhenUsed/>
    <w:rsid w:val="002A5D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A5D49"/>
    <w:rPr>
      <w:rFonts w:ascii="Times New Roman" w:eastAsia="Times New Roman" w:hAnsi="Times New Roman" w:cs="Times New Roman"/>
      <w:color w:val="000000"/>
    </w:rPr>
  </w:style>
  <w:style w:type="paragraph" w:styleId="ListParagraph">
    <w:name w:val="List Paragraph"/>
    <w:basedOn w:val="Normal"/>
    <w:uiPriority w:val="1"/>
    <w:qFormat/>
    <w:rsid w:val="00857D63"/>
    <w:pPr>
      <w:ind w:left="720"/>
      <w:contextualSpacing/>
    </w:pPr>
  </w:style>
  <w:style w:type="paragraph" w:styleId="NoSpacing">
    <w:name w:val="No Spacing"/>
    <w:uiPriority w:val="1"/>
    <w:qFormat/>
    <w:rsid w:val="003A51B5"/>
    <w:pPr>
      <w:spacing w:after="0" w:line="240" w:lineRule="auto"/>
      <w:ind w:left="994" w:firstLine="833"/>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13</Pages>
  <Words>3379</Words>
  <Characters>19262</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invitat</dc:creator>
  <cp:lastModifiedBy>Admin</cp:lastModifiedBy>
  <cp:revision>19</cp:revision>
  <cp:lastPrinted>2023-08-07T05:36:00Z</cp:lastPrinted>
  <dcterms:created xsi:type="dcterms:W3CDTF">2022-07-06T10:53:00Z</dcterms:created>
  <dcterms:modified xsi:type="dcterms:W3CDTF">2025-07-25T07:04:00Z</dcterms:modified>
</cp:coreProperties>
</file>